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3A" w:rsidRDefault="0055533A" w:rsidP="0055533A">
      <w:pPr>
        <w:pStyle w:val="MSGENFONTSTYLENAMETEMPLATEROLENUMBERMSGENFONTSTYLENAMEBYROLETEXT30"/>
        <w:shd w:val="clear" w:color="auto" w:fill="auto"/>
        <w:spacing w:after="0"/>
        <w:jc w:val="left"/>
      </w:pPr>
    </w:p>
    <w:p w:rsidR="0055533A" w:rsidRDefault="0055533A" w:rsidP="0055533A">
      <w:pPr>
        <w:pStyle w:val="MSGENFONTSTYLENAMETEMPLATEROLENUMBERMSGENFONTSTYLENAMEBYROLETEXT30"/>
        <w:shd w:val="clear" w:color="auto" w:fill="auto"/>
        <w:spacing w:after="0"/>
        <w:jc w:val="left"/>
      </w:pPr>
    </w:p>
    <w:p w:rsidR="0055533A" w:rsidRDefault="0055533A" w:rsidP="0055533A">
      <w:pPr>
        <w:pStyle w:val="MSGENFONTSTYLENAMETEMPLATEROLENUMBERMSGENFONTSTYLENAMEBYROLETEXT30"/>
        <w:shd w:val="clear" w:color="auto" w:fill="auto"/>
        <w:spacing w:after="0"/>
        <w:jc w:val="left"/>
      </w:pPr>
    </w:p>
    <w:p w:rsidR="00896842" w:rsidRDefault="004132F3" w:rsidP="004132F3">
      <w:pPr>
        <w:pStyle w:val="MSGENFONTSTYLENAMETEMPLATEROLENUMBERMSGENFONTSTYLENAMEBYROLETEXT30"/>
        <w:shd w:val="clear" w:color="auto" w:fill="auto"/>
        <w:spacing w:after="0"/>
        <w:ind w:left="-2835"/>
        <w:jc w:val="left"/>
      </w:pPr>
      <w:r>
        <w:t xml:space="preserve">           </w:t>
      </w:r>
      <w:r w:rsidR="00237AAA">
        <w:t xml:space="preserve"> С</w:t>
      </w:r>
      <w:r w:rsidR="0055533A">
        <w:t>ОГЛАСОВАНО</w:t>
      </w:r>
    </w:p>
    <w:p w:rsidR="00237AAA" w:rsidRPr="00C46BC1" w:rsidRDefault="00237AAA" w:rsidP="00237AAA">
      <w:r>
        <w:rPr>
          <w:sz w:val="28"/>
          <w:szCs w:val="28"/>
        </w:rPr>
        <w:t xml:space="preserve">                                                  </w:t>
      </w:r>
      <w:r w:rsidRPr="00C46BC1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Pr="004132F3" w:rsidRDefault="004132F3" w:rsidP="00237AAA">
      <w:pPr>
        <w:ind w:left="-1985" w:right="-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33A" w:rsidRPr="00C46BC1">
        <w:rPr>
          <w:sz w:val="28"/>
          <w:szCs w:val="28"/>
        </w:rPr>
        <w:t xml:space="preserve">Потапчик Г.А.  </w:t>
      </w:r>
      <w:r w:rsidR="005553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</w:t>
      </w:r>
      <w:r w:rsidR="0055533A">
        <w:rPr>
          <w:sz w:val="28"/>
          <w:szCs w:val="28"/>
        </w:rPr>
        <w:t>Лущикова</w:t>
      </w:r>
      <w:r w:rsidR="00237AAA">
        <w:rPr>
          <w:sz w:val="28"/>
          <w:szCs w:val="28"/>
        </w:rPr>
        <w:t xml:space="preserve"> Л.А.</w:t>
      </w:r>
      <w:r w:rsidR="0055533A">
        <w:rPr>
          <w:sz w:val="28"/>
          <w:szCs w:val="28"/>
        </w:rPr>
        <w:t xml:space="preserve">                    </w:t>
      </w:r>
      <w:r w:rsidR="0055533A">
        <w:t xml:space="preserve"> от «30» августа 2024г</w:t>
      </w:r>
      <w:r w:rsidR="00237AAA">
        <w:t xml:space="preserve">                                                   </w:t>
      </w:r>
      <w:r w:rsidR="00237AAA" w:rsidRPr="00237AAA">
        <w:rPr>
          <w:sz w:val="28"/>
          <w:szCs w:val="28"/>
        </w:rPr>
        <w:t xml:space="preserve"> </w:t>
      </w:r>
      <w:r w:rsidR="00237AAA">
        <w:rPr>
          <w:sz w:val="28"/>
          <w:szCs w:val="28"/>
        </w:rPr>
        <w:t>от «31» августа 2024г</w:t>
      </w: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896842" w:rsidRDefault="00896842">
      <w:pPr>
        <w:pStyle w:val="MSGENFONTSTYLENAMETEMPLATEROLENUMBERMSGENFONTSTYLENAMEBYROLETEXT30"/>
        <w:shd w:val="clear" w:color="auto" w:fill="auto"/>
        <w:spacing w:after="0"/>
      </w:pPr>
    </w:p>
    <w:p w:rsidR="0055533A" w:rsidRDefault="0055533A">
      <w:pPr>
        <w:pStyle w:val="MSGENFONTSTYLENAMETEMPLATEROLENUMBERMSGENFONTSTYLENAMEBYROLETEXT30"/>
        <w:shd w:val="clear" w:color="auto" w:fill="auto"/>
        <w:spacing w:after="0"/>
      </w:pPr>
    </w:p>
    <w:p w:rsidR="0055533A" w:rsidRDefault="0055533A">
      <w:pPr>
        <w:pStyle w:val="MSGENFONTSTYLENAMETEMPLATEROLENUMBERMSGENFONTSTYLENAMEBYROLETEXT30"/>
        <w:shd w:val="clear" w:color="auto" w:fill="auto"/>
        <w:spacing w:after="0"/>
      </w:pPr>
    </w:p>
    <w:p w:rsidR="0055533A" w:rsidRDefault="0055533A">
      <w:pPr>
        <w:pStyle w:val="MSGENFONTSTYLENAMETEMPLATEROLENUMBERMSGENFONTSTYLENAMEBYROLETEXT30"/>
        <w:shd w:val="clear" w:color="auto" w:fill="auto"/>
        <w:spacing w:after="0"/>
      </w:pPr>
    </w:p>
    <w:p w:rsidR="00556D6B" w:rsidRDefault="00D23312">
      <w:pPr>
        <w:pStyle w:val="MSGENFONTSTYLENAMETEMPLATEROLENUMBERMSGENFONTSTYLENAMEBYROLETEXT30"/>
        <w:shd w:val="clear" w:color="auto" w:fill="auto"/>
        <w:spacing w:after="0"/>
      </w:pPr>
      <w:r>
        <w:t>РАБОЧАЯ ПРОГРАММА</w:t>
      </w:r>
      <w:r>
        <w:br/>
      </w:r>
      <w:r w:rsidR="00896842" w:rsidRPr="000C3A8A">
        <w:rPr>
          <w:sz w:val="32"/>
        </w:rPr>
        <w:t>внеурочного курса</w:t>
      </w:r>
    </w:p>
    <w:p w:rsidR="00556D6B" w:rsidRDefault="00D23312">
      <w:pPr>
        <w:pStyle w:val="MSGENFONTSTYLENAMETEMPLATEROLENUMBERMSGENFONTSTYLENAMEBYROLETEXT50"/>
        <w:shd w:val="clear" w:color="auto" w:fill="auto"/>
        <w:rPr>
          <w:rStyle w:val="MSGENFONTSTYLENAMETEMPLATEROLENUMBERMSGENFONTSTYLENAMEBYROLETEXT5MSGENFONTSTYLEMODIFERSIZE13"/>
        </w:rPr>
      </w:pPr>
      <w:r>
        <w:t>«Основы финансовой грамотности»</w:t>
      </w:r>
      <w:r>
        <w:rPr>
          <w:rStyle w:val="MSGENFONTSTYLENAMETEMPLATEROLENUMBERMSGENFONTSTYLENAMEBYROLETEXT5MSGENFONTSTYLEMODIFERBOLD"/>
        </w:rPr>
        <w:t>»</w:t>
      </w:r>
      <w:r>
        <w:rPr>
          <w:rStyle w:val="MSGENFONTSTYLENAMETEMPLATEROLENUMBERMSGENFONTSTYLENAMEBYROLETEXT5MSGENFONTSTYLEMODIFERBOLD"/>
        </w:rPr>
        <w:br/>
      </w:r>
      <w:r>
        <w:rPr>
          <w:rStyle w:val="MSGENFONTSTYLENAMETEMPLATEROLENUMBERMSGENFONTSTYLENAMEBYROLETEXT5MSGENFONTSTYLEMODIFERSIZE13"/>
        </w:rPr>
        <w:t>Для обучающихся 8 классов</w:t>
      </w:r>
    </w:p>
    <w:p w:rsidR="00896842" w:rsidRDefault="00896842" w:rsidP="00896842">
      <w:pPr>
        <w:pStyle w:val="MSGENFONTSTYLENAMETEMPLATEROLENUMBERMSGENFONTSTYLENAMEBYROLETEXT50"/>
        <w:shd w:val="clear" w:color="auto" w:fill="auto"/>
        <w:jc w:val="left"/>
        <w:sectPr w:rsidR="00896842" w:rsidSect="004132F3">
          <w:pgSz w:w="11900" w:h="16840"/>
          <w:pgMar w:top="568" w:right="2963" w:bottom="5314" w:left="3261" w:header="0" w:footer="3" w:gutter="0"/>
          <w:cols w:space="720"/>
          <w:noEndnote/>
          <w:docGrid w:linePitch="360"/>
        </w:sectPr>
      </w:pPr>
      <w:r>
        <w:rPr>
          <w:rStyle w:val="MSGENFONTSTYLENAMETEMPLATEROLENUMBERMSGENFONTSTYLENAMEBYROLETEXT5MSGENFONTSTYLEMODIFERSIZE13"/>
        </w:rPr>
        <w:t xml:space="preserve">          Масленникова Светлана Юрьевна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55"/>
      </w:pPr>
      <w:bookmarkStart w:id="0" w:name="bookmark0"/>
      <w:r>
        <w:lastRenderedPageBreak/>
        <w:t>Пояснительная записка</w:t>
      </w:r>
      <w:bookmarkEnd w:id="0"/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Рабочая программа учебного курса «Основы финансовой грамотности» составлена на основе Требований к результатам освоения основной образовательной программы основногообщего образования, представленных в Федеральном государственном образовательном стандарте основного общего образования, Примерной программы воспитания, а также с учётом Методических рекомендаций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 на 2017—2023 гг.</w:t>
      </w:r>
    </w:p>
    <w:p w:rsidR="00556D6B" w:rsidRDefault="00D23312">
      <w:pPr>
        <w:pStyle w:val="MSGENFONTSTYLENAMETEMPLATEROLENUMBERMSGENFONTSTYLENAMEBYROLETEXT20"/>
        <w:shd w:val="clear" w:color="auto" w:fill="auto"/>
        <w:tabs>
          <w:tab w:val="left" w:pos="1680"/>
          <w:tab w:val="left" w:pos="5683"/>
        </w:tabs>
        <w:spacing w:before="0"/>
        <w:ind w:firstLine="740"/>
      </w:pPr>
      <w:r>
        <w:t>Финансовые компетенции школьников являются составной частью их финансовой культуры и формируются в процессе разнообразной деятельности. Финансовая культура как часть культуры общества и личности включает ценности, связанные с совокупностью традиций, норм, правил, алгоритмов, лучших практик рационального финансового поведения, навыков и умений ответственного потребления, эффективного использования денег и обеспечения финансовой безопасности, знаний в области финансовых отношений, о национальной финансовой системе, действующих финансовых институтах,</w:t>
      </w:r>
      <w:r>
        <w:tab/>
        <w:t>финансах и финансовом</w:t>
      </w:r>
      <w:r>
        <w:tab/>
        <w:t>планировании, финансовых</w:t>
      </w:r>
    </w:p>
    <w:p w:rsidR="00556D6B" w:rsidRDefault="00D23312">
      <w:pPr>
        <w:pStyle w:val="MSGENFONTSTYLENAMETEMPLATEROLENUMBERMSGENFONTSTYLENAMEBYROLETEXT20"/>
        <w:shd w:val="clear" w:color="auto" w:fill="auto"/>
        <w:tabs>
          <w:tab w:val="left" w:pos="4901"/>
        </w:tabs>
        <w:spacing w:before="0"/>
      </w:pPr>
      <w:r>
        <w:t>инструментах, услугах и их роли в жизни человека и общества, правах, ответственности и обязанности потребителей финансовых услуг финансовых посредников. В программе делается акцент на последовательное освоение обучающимися элементов финансовой компетентности. Они включаются в следующие содержательные блоки:</w:t>
      </w:r>
      <w:r>
        <w:tab/>
        <w:t>«Деньги в цифровом обществе»,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</w:pPr>
      <w:r>
        <w:t>«Личность и экономические отношения», «Культура потребления», «Услуги в сфере финансов», «Риски и финансовая безопасность».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Рабочая программа курса «Основы финансовой грамотности» основана на преемственности с программой для начального общего образования. Лежащие в её основе положения предполагают формирование основ финансовой культуры современных подростков с использованием активных методов обучения.</w:t>
      </w:r>
    </w:p>
    <w:p w:rsidR="00556D6B" w:rsidRDefault="00D23312">
      <w:pPr>
        <w:pStyle w:val="MSGENFONTSTYLENAMETEMPLATEROLENUMBERMSGENFONTSTYLENAMEBYROLETEXT20"/>
        <w:shd w:val="clear" w:color="auto" w:fill="auto"/>
        <w:tabs>
          <w:tab w:val="left" w:pos="2694"/>
          <w:tab w:val="left" w:pos="5991"/>
        </w:tabs>
        <w:spacing w:before="0"/>
        <w:ind w:firstLine="740"/>
      </w:pPr>
      <w:r>
        <w:t>Содержание</w:t>
      </w:r>
      <w:r>
        <w:tab/>
        <w:t>программы учитывает</w:t>
      </w:r>
      <w:r>
        <w:tab/>
        <w:t>возрастные особенности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</w:pPr>
      <w:r>
        <w:t>обучающихся и направлено на постепенное освоение всего комплекса метапредметных и предметных умений в контексте формирования финансовой культуры. Учебный материал для 8 класса носит системный характер.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Задачи реализации учебного курса «Основы финансовой грамотности»: формирование компонентов финансовой культуры у обучающихся подросткового возраста с опорой на прочные знания о мире финансов в области финансового планирования, осуществления банковских операций, роли денег в современном мире, роли государства в обеспечении финансовых отношений, социальной защиты, налогообложения, возможностей инвестирования, страхования, будущего пенсионного обеспечения;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 xml:space="preserve">развитие личности на исключительно важном этапе её социализации — в подростковом возрасте, становление её финансовой культуры, социального </w:t>
      </w:r>
      <w:r>
        <w:lastRenderedPageBreak/>
        <w:t>поведения, основанного на уважении закона и правопорядка; развитие интереса к финансовым технологиям, особенностям финансового планирования; способности к личному самоопределению, самореализации, самоконтролю при использовании финансовых сбережений; мотивации к высокопроизводительной, наукоёмкой трудовой деятельности, ориентированной на получение доходов;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освоение комплекса умений по обеспечению финансовой безопасности, защите персональных данных, при использовании интернет-сервисов, антикоррупционного поведения;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развитие компетентностей функционально грамотного человека в области финансово-экономических отношений: получать из разнообразных источников и критически осмысливать финансовую информацию, систематизировать, анализировать полученные данные о деньгах, банковских услугах; освоение способов познавательной, коммуникативной, практической деятельности, необходимых для активного участия в экономической жизни общества, семьи;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создание условий для освоения обучающимися способов успешного взаимодействия с различными политическими, правовыми, финансово</w:t>
      </w:r>
      <w:r>
        <w:softHyphen/>
        <w:t>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</w:pPr>
      <w:r>
        <w:t>формирование опыта применения полученных финансовых знаний и умений для выстраивания отношений между людьми различных национальностей и вероисповеданий в общегражданской и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0" w:line="341" w:lineRule="exact"/>
        <w:ind w:firstLine="740"/>
        <w:jc w:val="both"/>
      </w:pPr>
      <w:r>
        <w:t>Место учебного курса в учебном плане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40"/>
        <w:jc w:val="left"/>
      </w:pPr>
      <w:r>
        <w:t>Общее число часов, отведённых на изучение учебного курса «Основы финансовой грамотности», — 8 класс — 34 ч. (один час в неделю)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499" w:lineRule="exact"/>
        <w:jc w:val="both"/>
      </w:pPr>
      <w:bookmarkStart w:id="1" w:name="bookmark1"/>
      <w:r>
        <w:t>Содержание учебного курса «Основы финансовой грамотности»</w:t>
      </w:r>
      <w:bookmarkEnd w:id="1"/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499" w:lineRule="exact"/>
        <w:jc w:val="both"/>
      </w:pPr>
      <w:bookmarkStart w:id="2" w:name="bookmark2"/>
      <w:r>
        <w:t>8 класс</w:t>
      </w:r>
      <w:bookmarkEnd w:id="2"/>
    </w:p>
    <w:p w:rsidR="00556D6B" w:rsidRDefault="00D23312">
      <w:pPr>
        <w:pStyle w:val="MSGENFONTSTYLENAMETEMPLATEROLENUMBERMSGENFONTSTYLENAMEBYROLETEXT30"/>
        <w:shd w:val="clear" w:color="auto" w:fill="auto"/>
        <w:spacing w:after="0" w:line="499" w:lineRule="exact"/>
        <w:jc w:val="both"/>
      </w:pPr>
      <w:r>
        <w:t>Раздел 1. Банковские услуги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</w:pPr>
      <w:r>
        <w:t>Банк и его функции. Виды счетов. Рассчетно-кассовые операции. Валюта и операции с ней. Банковский вклад. Депозиты. Система страхования вкладов. Операции с драгоценными металлами. Кредит. Виды кредитов. Потребительский кредит. Автокредитование. Ипотека. Поручительство. Рефинансирование. Виды банковских карт. Овердрафт. Комиссии банков. Цифровой банкинг. Мобильные приложения банков.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135"/>
        <w:jc w:val="both"/>
      </w:pPr>
      <w:r>
        <w:t>Раздел 2. Услуги небанковских организаций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</w:pPr>
      <w:r>
        <w:t>Отличия займа от кредита. Микрозаём в микрофинансовых организациях, потребительских кооперативах, ломбардах. Кредитная история и рейтинг. Виды кооперативов. Коллекторы. Паевые инвестиционные фонды. Управляющие компании. Инвестиционные фонды. Личное банкротство. Защита от кредиторов.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132"/>
        <w:jc w:val="both"/>
      </w:pPr>
      <w:r>
        <w:t>Раздел 3. Страховые услуги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509" w:line="346" w:lineRule="exact"/>
      </w:pPr>
      <w:r>
        <w:lastRenderedPageBreak/>
        <w:t>Природа страхования. Участники рынка страхования. Виды страхования. Страхование имущества. Страхование ответственности. Автострахование. Страхование рисков. Страхование бизнеса. Страховой договор.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5"/>
        <w:jc w:val="both"/>
      </w:pPr>
      <w:bookmarkStart w:id="3" w:name="bookmark3"/>
      <w:r>
        <w:t>Планируемые результаты:</w:t>
      </w:r>
      <w:bookmarkEnd w:id="3"/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760"/>
      </w:pPr>
      <w:r>
        <w:t>Личностные и метапредметные результаты представлены с учётом особенностей преподавания тем по формированию финансовой культуры в основной школе.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  <w:ind w:firstLine="760"/>
      </w:pPr>
      <w:r>
        <w:t>Планируемые предметные результаты и содержание учебного курса «Основы финансовой грамотности»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воспитания, рамки финансовой компетентности школьников, Рекомендаций Центрального банка Российской Федерации по организации финансовой грамотности в общеобразовательной школы.</w:t>
      </w:r>
    </w:p>
    <w:p w:rsidR="00556D6B" w:rsidRDefault="00D23312">
      <w:pPr>
        <w:pStyle w:val="MSGENFONTSTYLENAMETEMPLATEROLENUMBERMSGENFONTSTYLENAMEBYROLETEXT60"/>
        <w:shd w:val="clear" w:color="auto" w:fill="auto"/>
        <w:spacing w:before="0" w:after="128"/>
      </w:pPr>
      <w:r>
        <w:t>Личностные результаты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92" w:line="350" w:lineRule="exact"/>
        <w:ind w:firstLine="620"/>
      </w:pPr>
      <w:r>
        <w:t>Личностные результаты освоения Рабочей программы учебного курса «Основы финансовой грамотности» для 8 класса.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2"/>
        <w:ind w:firstLine="620"/>
        <w:jc w:val="both"/>
      </w:pPr>
      <w:bookmarkStart w:id="4" w:name="bookmark4"/>
      <w:r>
        <w:t>Гражданское воспитание:</w:t>
      </w:r>
      <w:bookmarkEnd w:id="4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9" w:line="346" w:lineRule="exact"/>
        <w:ind w:firstLine="62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5"/>
        <w:ind w:firstLine="600"/>
        <w:jc w:val="both"/>
      </w:pPr>
      <w:bookmarkStart w:id="5" w:name="bookmark5"/>
      <w:r>
        <w:t>Патриотическое воспитание:</w:t>
      </w:r>
      <w:bookmarkEnd w:id="5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505"/>
        <w:ind w:firstLine="600"/>
      </w:pPr>
      <w: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5"/>
        <w:ind w:firstLine="600"/>
        <w:jc w:val="both"/>
      </w:pPr>
      <w:bookmarkStart w:id="6" w:name="bookmark6"/>
      <w:r>
        <w:lastRenderedPageBreak/>
        <w:t>Духовно-нравственное воспитание:</w:t>
      </w:r>
      <w:bookmarkEnd w:id="6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  <w:ind w:firstLine="600"/>
      </w:pPr>
      <w: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5"/>
        <w:ind w:firstLine="600"/>
        <w:jc w:val="both"/>
      </w:pPr>
      <w:bookmarkStart w:id="7" w:name="bookmark7"/>
      <w:r>
        <w:t>Эстетическое воспитание:</w:t>
      </w:r>
      <w:bookmarkEnd w:id="7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3"/>
        <w:ind w:firstLine="60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68" w:line="350" w:lineRule="exact"/>
        <w:ind w:firstLine="600"/>
        <w:jc w:val="both"/>
      </w:pPr>
      <w:bookmarkStart w:id="8" w:name="bookmark8"/>
      <w:r>
        <w:t>Физическое воспитание, формирование культуры здоровья и эмоционального благополучия:</w:t>
      </w:r>
      <w:bookmarkEnd w:id="8"/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00"/>
      </w:pPr>
      <w: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ииных форм вреда для физического и психического здоровья; соблюдение правил безопасности, в том числе навыки безопасного поведения в интернет- среде;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0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не осуждая других;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00"/>
      </w:pPr>
      <w:r>
        <w:t>сформированность навыков рефлексии, признание своего права на ошибку и такого же права другого человека.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160" w:line="341" w:lineRule="exact"/>
        <w:ind w:firstLine="600"/>
        <w:jc w:val="both"/>
      </w:pPr>
      <w:r>
        <w:t>Трудовое воспитание: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505"/>
        <w:ind w:firstLine="600"/>
      </w:pPr>
      <w: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35"/>
        <w:ind w:firstLine="600"/>
        <w:jc w:val="both"/>
      </w:pPr>
      <w:bookmarkStart w:id="9" w:name="bookmark9"/>
      <w:r>
        <w:t>Экологическое воспитание:</w:t>
      </w:r>
      <w:bookmarkEnd w:id="9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  <w:ind w:firstLine="600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</w:t>
      </w:r>
      <w:r>
        <w:lastRenderedPageBreak/>
        <w:t>возможных последствия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135"/>
        <w:ind w:firstLine="600"/>
        <w:jc w:val="both"/>
      </w:pPr>
      <w:r>
        <w:t>Ценности научного познания: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/>
        <w:ind w:firstLine="60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стремлениесовершенствовать пути достижения индивидуального и коллективного благополучия.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60" w:line="341" w:lineRule="exact"/>
        <w:ind w:firstLine="600"/>
        <w:jc w:val="both"/>
      </w:pPr>
      <w:bookmarkStart w:id="10" w:name="bookmark10"/>
      <w:r>
        <w:t>Личностные результаты, обеспечивающие адаптацию обучающегося к изменяющимся условиям социальной и природной среды:</w:t>
      </w:r>
      <w:bookmarkEnd w:id="10"/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0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20"/>
      </w:pPr>
      <w:r>
        <w:t>способность обучающихся взаимодействовать в условиях неопределённости, открытость опыту и знаниям других;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20"/>
      </w:pPr>
      <w: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jc w:val="right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336"/>
        <w:ind w:firstLine="1240"/>
      </w:pPr>
      <w:r>
        <w:t>умение распознавать конкретные примеры понятия по характерным признакам, выполнять операции в соответствии с определением и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20"/>
      </w:pPr>
      <w:r>
        <w:t>умение анализировать и выявлять взаимосвязи природы, общества и экономики;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ind w:firstLine="620"/>
      </w:pPr>
      <w: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221"/>
        <w:ind w:firstLine="620"/>
      </w:pPr>
      <w:r>
        <w:t xml:space="preserve">способность обучающихся осознавать стрессовую ситуацию, оценивать </w:t>
      </w:r>
      <w:r>
        <w:lastRenderedPageBreak/>
        <w:t>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56D6B" w:rsidRDefault="00D23312">
      <w:pPr>
        <w:pStyle w:val="MSGENFONTSTYLENAMETEMPLATEROLENUMBERMSGENFONTSTYLENAMEBYROLETEXT60"/>
        <w:shd w:val="clear" w:color="auto" w:fill="auto"/>
        <w:spacing w:before="0" w:after="0" w:line="490" w:lineRule="exact"/>
      </w:pPr>
      <w:r>
        <w:t>Метапредметные результаты</w:t>
      </w:r>
    </w:p>
    <w:p w:rsidR="00556D6B" w:rsidRDefault="00D23312">
      <w:pPr>
        <w:pStyle w:val="MSGENFONTSTYLENAMETEMPLATEROLELEVELMSGENFONTSTYLENAMEBYROLEHEADING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0" w:line="490" w:lineRule="exact"/>
        <w:jc w:val="both"/>
      </w:pPr>
      <w:bookmarkStart w:id="11" w:name="bookmark11"/>
      <w:r>
        <w:t>Овладение универсальными учебными познавательными действиями</w:t>
      </w:r>
      <w:bookmarkEnd w:id="11"/>
    </w:p>
    <w:p w:rsidR="00556D6B" w:rsidRDefault="00D23312">
      <w:pPr>
        <w:pStyle w:val="MSGENFONTSTYLENAMETEMPLATEROLENUMBERMSGENFONTSTYLENAMEBYROLETEXT70"/>
        <w:shd w:val="clear" w:color="auto" w:fill="auto"/>
      </w:pPr>
      <w:r>
        <w:t>Базовые логические действия: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36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10" w:line="288" w:lineRule="exact"/>
      </w:pPr>
      <w:r>
        <w:t>предлагать критерии для выявления закономерностей и противоречий;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210" w:line="350" w:lineRule="exact"/>
      </w:pPr>
      <w:r>
        <w:t>выявлять дефицит информации, данных, необходимых для решения поставленной задачи;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14" w:line="288" w:lineRule="exact"/>
      </w:pPr>
      <w:r>
        <w:t>выявлять причинно-следственные связи при изучении явлений и процессов;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505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6D6B" w:rsidRDefault="00D23312">
      <w:pPr>
        <w:pStyle w:val="MSGENFONTSTYLENAMETEMPLATEROLENUMBERMSGENFONTSTYLENAMEBYROLETEXT70"/>
        <w:shd w:val="clear" w:color="auto" w:fill="auto"/>
        <w:spacing w:after="178" w:line="310" w:lineRule="exact"/>
      </w:pPr>
      <w:r>
        <w:t>Базовые исследовательские действия: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14" w:line="288" w:lineRule="exact"/>
      </w:pPr>
      <w:r>
        <w:t>использовать вопросы как исследовательский инструмент познания;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 w:line="346" w:lineRule="exact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3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8" w:line="350" w:lineRule="exact"/>
      </w:pPr>
      <w:r>
        <w:t>оценивать на применимость и достоверность информацию, полученную в ходе исследования;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</w:pPr>
      <w: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56D6B" w:rsidRDefault="00D23312">
      <w:pPr>
        <w:pStyle w:val="MSGENFONTSTYLENAMETEMPLATEROLENUMBERMSGENFONTSTYLENAMEBYROLETEXT70"/>
        <w:shd w:val="clear" w:color="auto" w:fill="auto"/>
        <w:spacing w:after="132" w:line="310" w:lineRule="exact"/>
      </w:pPr>
      <w:r>
        <w:t>Работа с информацией: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6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14" w:line="288" w:lineRule="exact"/>
      </w:pPr>
      <w:r>
        <w:t>самостоятельно выбирать оптимальную форму представления информации;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206" w:line="346" w:lineRule="exact"/>
      </w:pPr>
      <w:r>
        <w:t>оценивать надёжность информации по критериям, предложенным педагогическим работником или сформулированным самостоятельно.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18" w:line="288" w:lineRule="exact"/>
      </w:pPr>
      <w:r>
        <w:t>эффективно запоминать и систематизировать информацию.</w:t>
      </w:r>
    </w:p>
    <w:p w:rsidR="00556D6B" w:rsidRDefault="00D23312">
      <w:pPr>
        <w:pStyle w:val="MSGENFONTSTYLENAMETEMPLATEROLELEVELMSGENFONTSTYLENAMEBYROLEHEADING10"/>
        <w:keepNext/>
        <w:keepLines/>
        <w:numPr>
          <w:ilvl w:val="0"/>
          <w:numId w:val="2"/>
        </w:numPr>
        <w:shd w:val="clear" w:color="auto" w:fill="auto"/>
        <w:tabs>
          <w:tab w:val="left" w:pos="629"/>
        </w:tabs>
        <w:spacing w:after="185" w:line="341" w:lineRule="exact"/>
        <w:jc w:val="both"/>
      </w:pPr>
      <w:bookmarkStart w:id="12" w:name="bookmark12"/>
      <w:r>
        <w:t>Овладение универсальными учебными коммуникативными действиями</w:t>
      </w:r>
      <w:bookmarkEnd w:id="12"/>
    </w:p>
    <w:p w:rsidR="00556D6B" w:rsidRDefault="00D23312">
      <w:pPr>
        <w:pStyle w:val="MSGENFONTSTYLENAMETEMPLATEROLENUMBERMSGENFONTSTYLENAMEBYROLETEXT70"/>
        <w:shd w:val="clear" w:color="auto" w:fill="auto"/>
        <w:spacing w:after="135" w:line="310" w:lineRule="exact"/>
      </w:pPr>
      <w:r>
        <w:t>Общение: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/>
      </w:pPr>
      <w:r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6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ситуацийи смягчать конфликты, вести переговоры;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84" w:line="346" w:lineRule="exact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6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85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6D6B" w:rsidRDefault="00D23312">
      <w:pPr>
        <w:pStyle w:val="MSGENFONTSTYLENAMETEMPLATEROLENUMBERMSGENFONTSTYLENAMEBYROLETEXT70"/>
        <w:shd w:val="clear" w:color="auto" w:fill="auto"/>
        <w:spacing w:after="132" w:line="310" w:lineRule="exact"/>
      </w:pPr>
      <w:r>
        <w:t>Совместная деятельность: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 w:line="346" w:lineRule="exact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</w:t>
      </w:r>
      <w:r>
        <w:lastRenderedPageBreak/>
        <w:t>групповых форм взаимодействия при решении поставленной задачи;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 w:line="346" w:lineRule="exact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56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361" w:line="346" w:lineRule="exact"/>
      </w:pPr>
      <w: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6D6B" w:rsidRDefault="00D23312">
      <w:pPr>
        <w:pStyle w:val="MSGENFONTSTYLENAMETEMPLATEROLELEVELMSGENFONTSTYLENAMEBYROLEHEADING10"/>
        <w:keepNext/>
        <w:keepLines/>
        <w:numPr>
          <w:ilvl w:val="0"/>
          <w:numId w:val="2"/>
        </w:numPr>
        <w:shd w:val="clear" w:color="auto" w:fill="auto"/>
        <w:tabs>
          <w:tab w:val="left" w:pos="385"/>
        </w:tabs>
        <w:spacing w:after="0" w:line="494" w:lineRule="exact"/>
        <w:jc w:val="both"/>
      </w:pPr>
      <w:bookmarkStart w:id="13" w:name="bookmark13"/>
      <w:r>
        <w:t>Овладение универсальными учебными регулятивными действиями</w:t>
      </w:r>
      <w:bookmarkEnd w:id="13"/>
    </w:p>
    <w:p w:rsidR="00556D6B" w:rsidRDefault="00D23312">
      <w:pPr>
        <w:pStyle w:val="MSGENFONTSTYLENAMETEMPLATEROLENUMBERMSGENFONTSTYLENAMEBYROLETEXT70"/>
        <w:shd w:val="clear" w:color="auto" w:fill="auto"/>
        <w:spacing w:line="494" w:lineRule="exact"/>
      </w:pPr>
      <w:r>
        <w:t>Самоорганизация: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494" w:lineRule="exact"/>
      </w:pPr>
      <w:r>
        <w:t>выявлять проблемы для решения в жизненных и учебных ситуациях;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30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504" w:lineRule="exact"/>
      </w:pPr>
      <w:r>
        <w:t>делать выбор и брать ответственность за решение.</w:t>
      </w:r>
    </w:p>
    <w:p w:rsidR="00556D6B" w:rsidRDefault="00D23312">
      <w:pPr>
        <w:pStyle w:val="MSGENFONTSTYLENAMETEMPLATEROLENUMBERMSGENFONTSTYLENAMEBYROLETEXT70"/>
        <w:shd w:val="clear" w:color="auto" w:fill="auto"/>
        <w:spacing w:line="504" w:lineRule="exact"/>
      </w:pPr>
      <w:r>
        <w:t>Самоконтроль: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504" w:lineRule="exact"/>
      </w:pPr>
      <w:r>
        <w:t>владеть способами самоконтроля, самомотивации и рефлексии;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504" w:lineRule="exact"/>
      </w:pPr>
      <w:r>
        <w:t>давать адекватную оценку ситуации и предлагать план её изменения;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0" w:line="346" w:lineRule="exact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64" w:line="346" w:lineRule="exact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202"/>
      </w:pPr>
      <w: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142" w:line="288" w:lineRule="exact"/>
      </w:pPr>
      <w:r>
        <w:t>оценивать соответствие результата цели и условиям.</w:t>
      </w:r>
    </w:p>
    <w:p w:rsidR="00556D6B" w:rsidRDefault="00D23312">
      <w:pPr>
        <w:pStyle w:val="MSGENFONTSTYLENAMETEMPLATEROLENUMBERMSGENFONTSTYLENAMEBYROLETEXT70"/>
        <w:shd w:val="clear" w:color="auto" w:fill="auto"/>
        <w:spacing w:after="132" w:line="310" w:lineRule="exact"/>
      </w:pPr>
      <w:r>
        <w:t>Эмоциональный интеллект: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различать, называть и управлять собственными эмоциями и эмоциями других; выявлять и анализировать причины эмоций;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46" w:lineRule="exact"/>
      </w:pPr>
      <w:r>
        <w:t>ставить себя на место другого человека, понимать мотивы и намерения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288" w:lineRule="exact"/>
        <w:jc w:val="left"/>
      </w:pPr>
      <w:r>
        <w:t>другого;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499" w:lineRule="exact"/>
        <w:jc w:val="left"/>
      </w:pPr>
      <w:r>
        <w:t>регулировать способ выражения эмоций.</w:t>
      </w:r>
    </w:p>
    <w:p w:rsidR="00556D6B" w:rsidRDefault="00D23312">
      <w:pPr>
        <w:pStyle w:val="MSGENFONTSTYLENAMETEMPLATEROLENUMBERMSGENFONTSTYLENAMEBYROLETEXT70"/>
        <w:shd w:val="clear" w:color="auto" w:fill="auto"/>
        <w:spacing w:line="499" w:lineRule="exact"/>
        <w:jc w:val="left"/>
      </w:pPr>
      <w:r>
        <w:t>Принятие себя и других: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499" w:lineRule="exact"/>
        <w:jc w:val="left"/>
      </w:pPr>
      <w:r>
        <w:t>осознанно относиться к другому человеку, его мнению;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jc w:val="left"/>
      </w:pPr>
      <w:r>
        <w:t>признавать своё право на ошибку и такое же право другого;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jc w:val="left"/>
      </w:pPr>
      <w:r>
        <w:t>принимать себя и других, не осуждая;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jc w:val="left"/>
      </w:pPr>
      <w:r>
        <w:t>открытость себе и другим;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/>
        <w:jc w:val="left"/>
      </w:pPr>
      <w:r>
        <w:t>осознавать невозможность контролировать всё вокруг.</w:t>
      </w:r>
    </w:p>
    <w:p w:rsidR="00556D6B" w:rsidRDefault="00D23312">
      <w:pPr>
        <w:pStyle w:val="MSGENFONTSTYLENAMETEMPLATEROLENUMBERMSGENFONTSTYLENAMEBYROLETEXT30"/>
        <w:shd w:val="clear" w:color="auto" w:fill="auto"/>
        <w:spacing w:after="198"/>
        <w:jc w:val="left"/>
      </w:pPr>
      <w:r>
        <w:t>Предметные результаты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288" w:lineRule="exact"/>
        <w:jc w:val="left"/>
      </w:pPr>
      <w:r>
        <w:t>Предметные результаты освоения рабочей программы по учебному курсу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322" w:line="288" w:lineRule="exact"/>
        <w:jc w:val="left"/>
      </w:pPr>
      <w:r>
        <w:t>«Финансовая грамотность» 8 класс: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152"/>
        <w:ind w:left="260"/>
        <w:jc w:val="left"/>
      </w:pPr>
      <w:bookmarkStart w:id="14" w:name="bookmark14"/>
      <w:r>
        <w:t>8 класс</w:t>
      </w:r>
      <w:bookmarkEnd w:id="14"/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Осваивать и применять знания о видах страхования; осваивать и применять знания об управлении финансовыми рисками; природе страхования; об ответственности за нарушение прав участника страховой сделки; банках и их функциях; микрозаймах; небанковских организациях;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определять и аргументировать необходимость получения кредитов; отличия займа от кредита;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характеризовать поручительство; рефинансирование; комиссии банков; мобильные приложения банков;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устанавливать и объяснять взаимосвязи между банковским вкладом и системой страхования вкладов; инфляцией и платежеспособностью населения; микрозаймами в микрофинансовых организациях, потребительских кооперативах, ломбардах;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приводить примеры условий депозитов; банковских услуг; банковских операций, в том числе валютных операций;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46" w:lineRule="exact"/>
        <w:ind w:left="760" w:hanging="340"/>
      </w:pPr>
      <w:r>
        <w:t>использовать полученные знания о государственных услугах в электронном виде; по подготовке к пенсии;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36" w:lineRule="exact"/>
        <w:ind w:left="760" w:hanging="340"/>
      </w:pPr>
      <w:r>
        <w:t>решать задачи на проценты по кредитам, микрозаймам; проявлять интерес к существующим в цифровой среде инструментам, помогающим осуществлять вычисления, связанные с вкладами и кредитами;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70" w:lineRule="exact"/>
        <w:ind w:left="760" w:hanging="340"/>
      </w:pPr>
      <w:r>
        <w:t xml:space="preserve">овладеть смысловым чтением финансовых документов, в том числе договоров банковского вклада, кредитного договора; выделять основную </w:t>
      </w:r>
      <w:r>
        <w:lastRenderedPageBreak/>
        <w:t>информацию в договоре по заимствованию средств (размер и периодичность платежей, общую сумму возврата, полную стоимость кредита и др.);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1"/>
        </w:tabs>
        <w:spacing w:before="0" w:line="336" w:lineRule="exact"/>
        <w:ind w:left="760" w:hanging="340"/>
      </w:pPr>
      <w:r>
        <w:t>искать и извлекать информацию о паевых инвестиционных фондах; защите при работе с цифровыми устройствами; определять отличия мошеннических предложений от подлинных инвестиционных продуктов;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288" w:lineRule="exact"/>
        <w:ind w:left="760"/>
      </w:pPr>
      <w:r>
        <w:t>искать и извлекать информацию о цифровом банкинге;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340" w:line="365" w:lineRule="exact"/>
        <w:ind w:left="760" w:hanging="340"/>
      </w:pPr>
      <w:r>
        <w:t>анализировать, обобщать, систематизировать информацию по кредитной истории, видах банковских карт и их функциях;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365" w:lineRule="exact"/>
        <w:ind w:left="760" w:hanging="340"/>
      </w:pPr>
      <w:r>
        <w:t>принимать грамотные решения относительно целесообразности обращения за займом и/или кредитом; обращаться за консультацией по займам (в том числе кредитам) и сберегательным продуктам в надежные, информированные источники до принятия финансовых решений;</w:t>
      </w:r>
    </w:p>
    <w:p w:rsidR="00556D6B" w:rsidRDefault="00D23312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772"/>
        </w:tabs>
        <w:spacing w:before="0" w:line="336" w:lineRule="exact"/>
        <w:ind w:left="760" w:hanging="340"/>
        <w:sectPr w:rsidR="00556D6B">
          <w:pgSz w:w="11900" w:h="16840"/>
          <w:pgMar w:top="1162" w:right="778" w:bottom="260" w:left="1642" w:header="0" w:footer="3" w:gutter="0"/>
          <w:cols w:space="720"/>
          <w:noEndnote/>
          <w:docGrid w:linePitch="360"/>
        </w:sectPr>
      </w:pPr>
      <w:r>
        <w:t>приобретать опыт совместной деятельности в учебных группах при решении финансовых задач, осуществлении проектной и исследовательской деятельности, при взаимодействии с представителями разных этнических групп.</w:t>
      </w:r>
    </w:p>
    <w:p w:rsidR="00556D6B" w:rsidRDefault="00556D6B">
      <w:pPr>
        <w:spacing w:before="109" w:after="109" w:line="240" w:lineRule="exact"/>
        <w:rPr>
          <w:sz w:val="19"/>
          <w:szCs w:val="19"/>
        </w:rPr>
      </w:pPr>
    </w:p>
    <w:p w:rsidR="00556D6B" w:rsidRDefault="00556D6B">
      <w:pPr>
        <w:rPr>
          <w:sz w:val="2"/>
          <w:szCs w:val="2"/>
        </w:rPr>
        <w:sectPr w:rsidR="00556D6B">
          <w:pgSz w:w="16840" w:h="11900" w:orient="landscape"/>
          <w:pgMar w:top="1077" w:right="0" w:bottom="411" w:left="0" w:header="0" w:footer="3" w:gutter="0"/>
          <w:cols w:space="720"/>
          <w:noEndnote/>
          <w:docGrid w:linePitch="360"/>
        </w:sectPr>
      </w:pP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/>
        <w:jc w:val="left"/>
      </w:pPr>
      <w:bookmarkStart w:id="15" w:name="bookmark15"/>
      <w:r>
        <w:lastRenderedPageBreak/>
        <w:t>Тематическое планирование</w:t>
      </w:r>
      <w:bookmarkEnd w:id="15"/>
    </w:p>
    <w:p w:rsidR="00556D6B" w:rsidRDefault="00D23312">
      <w:pPr>
        <w:pStyle w:val="MSGENFONTSTYLENAMETEMPLATEROLEMSGENFONTSTYLENAMEBYROLETABLECAPTION0"/>
        <w:framePr w:w="14995" w:wrap="notBeside" w:vAnchor="text" w:hAnchor="text" w:xAlign="center" w:y="1"/>
        <w:shd w:val="clear" w:color="auto" w:fill="auto"/>
      </w:pPr>
      <w:r>
        <w:t>8 класс (34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787"/>
        <w:gridCol w:w="5242"/>
        <w:gridCol w:w="4925"/>
      </w:tblGrid>
      <w:tr w:rsidR="00556D6B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№ 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Раздел, тема урока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программы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финансовой компетентности</w:t>
            </w:r>
          </w:p>
        </w:tc>
      </w:tr>
      <w:tr w:rsidR="00556D6B">
        <w:trPr>
          <w:trHeight w:hRule="exact" w:val="3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1.</w:t>
            </w:r>
          </w:p>
        </w:tc>
        <w:tc>
          <w:tcPr>
            <w:tcW w:w="1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Банковские услуги (10 ч)</w:t>
            </w:r>
          </w:p>
        </w:tc>
      </w:tr>
      <w:tr w:rsidR="00556D6B">
        <w:trPr>
          <w:trHeight w:hRule="exact" w:val="65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Банки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2" w:lineRule="exact"/>
            </w:pPr>
            <w:r>
              <w:t>Банки и их функции. Виды банковских лицензий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60" w:line="288" w:lineRule="exact"/>
            </w:pPr>
            <w:r>
              <w:t>Осуществлять выбор вида вклада, наиболее подходящего для конкретного случая;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right" w:pos="4795"/>
              </w:tabs>
              <w:spacing w:before="60" w:line="288" w:lineRule="exact"/>
            </w:pPr>
            <w:r>
              <w:t>сравнивать условия по</w:t>
            </w:r>
            <w:r>
              <w:tab/>
              <w:t>разным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60" w:line="288" w:lineRule="exact"/>
            </w:pPr>
            <w:r>
              <w:t>банковским продуктам (по срокам, по доходности, по валюте, по условиям пополнения и снятия);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after="60" w:line="331" w:lineRule="exact"/>
            </w:pPr>
            <w:r>
              <w:t>проверять и анализировать выписки с банковского счета;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after="60" w:line="283" w:lineRule="exact"/>
            </w:pPr>
            <w:r>
              <w:t>сравнивать целевые и нецелевые кредиты;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line="293" w:lineRule="exact"/>
            </w:pPr>
            <w:r>
              <w:t>приоритезировать цели получения и использования заёмных средств.</w:t>
            </w:r>
          </w:p>
        </w:tc>
      </w:tr>
      <w:tr w:rsidR="00556D6B">
        <w:trPr>
          <w:trHeight w:hRule="exact" w:val="226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Банковские операции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515"/>
                <w:tab w:val="left" w:pos="3638"/>
              </w:tabs>
              <w:spacing w:before="0" w:line="322" w:lineRule="exact"/>
            </w:pPr>
            <w:r>
              <w:t>Виды платежных средств. Виды счетов. Расчетный счет. Накопительный счет. Сберегательный</w:t>
            </w:r>
            <w:r>
              <w:tab/>
              <w:t>счет.</w:t>
            </w:r>
            <w:r>
              <w:tab/>
              <w:t>Банковские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843"/>
                <w:tab w:val="left" w:pos="3221"/>
                <w:tab w:val="left" w:pos="4901"/>
              </w:tabs>
              <w:spacing w:before="0" w:line="322" w:lineRule="exact"/>
              <w:jc w:val="left"/>
            </w:pPr>
            <w:r>
              <w:t>реквизиты. Расчетно-кассовые операции. Банковская</w:t>
            </w:r>
            <w:r>
              <w:tab/>
              <w:t>ячейка.</w:t>
            </w:r>
            <w:r>
              <w:tab/>
              <w:t>Операции</w:t>
            </w:r>
            <w:r>
              <w:tab/>
              <w:t>с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драгоценными металлами. Тарифы и комиссии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163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Депозиты и вклады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t>Депозит. Банковский вклад. Виды и условия депозитов. Процентная ставка. Простые и сложные проценты. Система страхования вкладов. Риски вкладов и депозитов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</w:tbl>
    <w:p w:rsidR="00556D6B" w:rsidRDefault="00556D6B">
      <w:pPr>
        <w:framePr w:w="14995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787"/>
        <w:gridCol w:w="5242"/>
        <w:gridCol w:w="4925"/>
      </w:tblGrid>
      <w:tr w:rsidR="00556D6B">
        <w:trPr>
          <w:trHeight w:hRule="exact" w:val="66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lastRenderedPageBreak/>
              <w:t>№ 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Раздел, тема урока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программы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финансовой компетентности</w:t>
            </w:r>
          </w:p>
        </w:tc>
      </w:tr>
      <w:tr w:rsidR="00556D6B">
        <w:trPr>
          <w:trHeight w:hRule="exact" w:val="258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Кредитование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766"/>
                <w:tab w:val="left" w:pos="3797"/>
              </w:tabs>
              <w:spacing w:before="0" w:line="322" w:lineRule="exact"/>
            </w:pPr>
            <w:r>
              <w:t>Кредит.</w:t>
            </w:r>
            <w:r>
              <w:tab/>
              <w:t>Основные</w:t>
            </w:r>
            <w:r>
              <w:tab/>
              <w:t>принципы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434"/>
              </w:tabs>
              <w:spacing w:before="0" w:line="322" w:lineRule="exact"/>
            </w:pPr>
            <w:r>
              <w:t>кредитования. Виды и условия кредитов. Номинальная ставка кредита. Полная стоимость кредита. График платежей. Аннуитетный и дифференцированный платеж.</w:t>
            </w:r>
            <w:r>
              <w:tab/>
              <w:t>Платежеспособность.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107"/>
                <w:tab w:val="left" w:pos="3677"/>
                <w:tab w:val="left" w:pos="4867"/>
              </w:tabs>
              <w:spacing w:before="0" w:line="322" w:lineRule="exact"/>
            </w:pPr>
            <w:r>
              <w:t>Обеспечение</w:t>
            </w:r>
            <w:r>
              <w:tab/>
              <w:t>кредита:</w:t>
            </w:r>
            <w:r>
              <w:tab/>
              <w:t>залог</w:t>
            </w:r>
            <w:r>
              <w:tab/>
              <w:t>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поручительство. Рефинансирование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right" w:pos="4790"/>
              </w:tabs>
              <w:spacing w:before="0" w:line="288" w:lineRule="exact"/>
              <w:jc w:val="left"/>
            </w:pPr>
            <w:r>
              <w:t>Избегать типичных ошибок при принятии решения об использовании заёмных средств (в том числе приоценке своей</w:t>
            </w:r>
            <w:r>
              <w:tab/>
              <w:t>способности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80" w:line="288" w:lineRule="exact"/>
            </w:pPr>
            <w:r>
              <w:t>своевременно осуществлять платежи по займам);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80" w:after="80" w:line="288" w:lineRule="exact"/>
            </w:pPr>
            <w:r>
              <w:t>выделять основную информацию в договоре по заимствованию средств (размер и периодичность платежей, общую сумму возврата, полную стоимость кредита и др.);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80" w:after="80" w:line="293" w:lineRule="exact"/>
            </w:pPr>
            <w:r>
              <w:t>оценить наличие финансовой выгоды от досрочного погашения кредита;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150"/>
                <w:tab w:val="right" w:pos="4795"/>
              </w:tabs>
              <w:spacing w:before="80" w:line="288" w:lineRule="exact"/>
            </w:pPr>
            <w:r>
              <w:t>оценивать</w:t>
            </w:r>
            <w:r>
              <w:tab/>
              <w:t>возможность</w:t>
            </w:r>
            <w:r>
              <w:tab/>
              <w:t>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необходимость личного страхования при получении кредита.</w:t>
            </w:r>
          </w:p>
        </w:tc>
      </w:tr>
      <w:tr w:rsidR="00556D6B">
        <w:trPr>
          <w:trHeight w:hRule="exact" w:val="97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Банковские карты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Платежная карта. Типы банковских карт. Электронная банковская карта. Коды безопасности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97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Обмен валюты и банковские ячейки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Обмен валюты. Валютный курс. Обменный курс. Признаки подлинности банкнот. Обмен испорченных банкнот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161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1.7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Банки и цифровая среда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3672"/>
              </w:tabs>
              <w:spacing w:before="0" w:line="317" w:lineRule="exact"/>
            </w:pPr>
            <w:r>
              <w:t>Дистанционное</w:t>
            </w:r>
            <w:r>
              <w:tab/>
              <w:t>банковское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t>обслуживание. Мобильный банкинг. Онлайн-банкинг: операции в мобильном приложении и в личном интернет- кабинете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3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2.</w:t>
            </w:r>
          </w:p>
        </w:tc>
        <w:tc>
          <w:tcPr>
            <w:tcW w:w="1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Небанковские организации и их услуги (11 ч)</w:t>
            </w:r>
          </w:p>
        </w:tc>
      </w:tr>
      <w:tr w:rsidR="00556D6B">
        <w:trPr>
          <w:trHeight w:hRule="exact" w:val="19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ind w:left="160"/>
              <w:jc w:val="left"/>
            </w:pPr>
            <w:r>
              <w:t>2.1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Потребитель и заемные средства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669"/>
              </w:tabs>
              <w:spacing w:before="0" w:line="322" w:lineRule="exact"/>
            </w:pPr>
            <w:r>
              <w:t>Заём. Отличия займа от кредита. Потребление, основанное на кредите. Риск</w:t>
            </w:r>
            <w:r>
              <w:tab/>
              <w:t>закредитованности.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t>Ответственность потребителя за просрочку по кредиту и возможные ограничения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862"/>
                <w:tab w:val="left" w:pos="2741"/>
              </w:tabs>
              <w:spacing w:before="0" w:line="288" w:lineRule="exact"/>
            </w:pPr>
            <w:r>
              <w:t>Знать о возможностях снижения рисков, связанных</w:t>
            </w:r>
            <w:r>
              <w:tab/>
              <w:t>со</w:t>
            </w:r>
            <w:r>
              <w:tab/>
              <w:t>сберегательными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продуктами;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знать о возможностях снижения рисков, связанных с заемными средствами.</w:t>
            </w:r>
          </w:p>
        </w:tc>
      </w:tr>
    </w:tbl>
    <w:p w:rsidR="00556D6B" w:rsidRDefault="00556D6B">
      <w:pPr>
        <w:framePr w:w="14995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787"/>
        <w:gridCol w:w="5242"/>
        <w:gridCol w:w="4925"/>
      </w:tblGrid>
      <w:tr w:rsidR="00556D6B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lastRenderedPageBreak/>
              <w:t>№ 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Раздел, тема урока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программы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финансовой компетентности</w:t>
            </w:r>
          </w:p>
        </w:tc>
      </w:tr>
      <w:tr w:rsidR="00556D6B">
        <w:trPr>
          <w:trHeight w:hRule="exact" w:val="194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2.2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Некредитные финансовые организации и их особенности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875"/>
              </w:tabs>
              <w:spacing w:before="0" w:line="322" w:lineRule="exact"/>
              <w:jc w:val="left"/>
            </w:pPr>
            <w:r>
              <w:t>Микрофинансовые организации и их деятельность:</w:t>
            </w:r>
            <w:r>
              <w:tab/>
              <w:t>микрофинансовая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t>компания, микрокредитная компания. Микрозаём. Потребительское общество. Виды кооперативов и их деятельность. Ломбарды и их деятельность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939"/>
                <w:tab w:val="left" w:pos="2750"/>
              </w:tabs>
              <w:spacing w:before="0" w:line="322" w:lineRule="exact"/>
            </w:pPr>
            <w:r>
              <w:t>Знать о существовании рисков, связанных</w:t>
            </w:r>
            <w:r>
              <w:tab/>
              <w:t>с</w:t>
            </w:r>
            <w:r>
              <w:tab/>
              <w:t>использованием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сберегательных продуктов и займов (кредитов) в валюте.</w:t>
            </w:r>
          </w:p>
        </w:tc>
      </w:tr>
      <w:tr w:rsidR="00556D6B">
        <w:trPr>
          <w:trHeight w:hRule="exact" w:val="65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2.3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Кредитная история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814"/>
                <w:tab w:val="left" w:pos="3307"/>
                <w:tab w:val="left" w:pos="4003"/>
              </w:tabs>
              <w:spacing w:before="0" w:line="317" w:lineRule="exact"/>
            </w:pPr>
            <w:r>
              <w:t>Кредитная</w:t>
            </w:r>
            <w:r>
              <w:tab/>
              <w:t>история</w:t>
            </w:r>
            <w:r>
              <w:tab/>
              <w:t>и</w:t>
            </w:r>
            <w:r>
              <w:tab/>
              <w:t>рейтинг.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</w:pPr>
            <w:r>
              <w:t>Коллекторы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162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2.4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050"/>
                <w:tab w:val="left" w:pos="2818"/>
              </w:tabs>
              <w:spacing w:before="0" w:line="322" w:lineRule="exact"/>
            </w:pPr>
            <w:r>
              <w:t>Организации</w:t>
            </w:r>
            <w:r>
              <w:tab/>
              <w:t>на</w:t>
            </w:r>
            <w:r>
              <w:tab/>
              <w:t>рынке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ценных бумаг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t>Рынок ценных бумаг. Профессиональные участники рынка ценных бумаг и их деятельность. Паевые инвестиционные фонды. Негосударственные пенсионные фонды. Инвестиционные советники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97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2.5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Защита от кредиторов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Личное банкротство. Кредитные каникулы. Реструктуризация задолженности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3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3.</w:t>
            </w:r>
          </w:p>
        </w:tc>
        <w:tc>
          <w:tcPr>
            <w:tcW w:w="1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Страховые услуги (9 ч)</w:t>
            </w:r>
          </w:p>
        </w:tc>
      </w:tr>
      <w:tr w:rsidR="00556D6B">
        <w:trPr>
          <w:trHeight w:hRule="exact" w:val="259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3.1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Страхование и его виды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center" w:pos="2573"/>
                <w:tab w:val="right" w:pos="5006"/>
              </w:tabs>
              <w:spacing w:before="0" w:line="322" w:lineRule="exact"/>
            </w:pPr>
            <w:r>
              <w:t>Природа страхования. Возникновение и развития рынка страховых услуг. Добровольное</w:t>
            </w:r>
            <w:r>
              <w:tab/>
              <w:t>и</w:t>
            </w:r>
            <w:r>
              <w:tab/>
              <w:t>обязательное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center" w:pos="2496"/>
                <w:tab w:val="right" w:pos="4992"/>
              </w:tabs>
              <w:spacing w:before="0" w:line="322" w:lineRule="exact"/>
            </w:pPr>
            <w:r>
              <w:t>страхование.</w:t>
            </w:r>
            <w:r>
              <w:tab/>
              <w:t>Виды</w:t>
            </w:r>
            <w:r>
              <w:tab/>
              <w:t>страхования: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352"/>
              </w:tabs>
              <w:spacing w:before="0" w:line="322" w:lineRule="exact"/>
              <w:jc w:val="left"/>
            </w:pPr>
            <w:r>
              <w:t>страхование имущества, страхование ответственности, личное страхование, страхование</w:t>
            </w:r>
            <w:r>
              <w:tab/>
              <w:t>предпринимательских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рисков. Период охлаждения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80" w:line="288" w:lineRule="exact"/>
            </w:pPr>
            <w:r>
              <w:t>Понимать, в чем смысл страхования, и какие риски с помощью страхования можно снизить;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933"/>
              </w:tabs>
              <w:spacing w:before="80" w:line="293" w:lineRule="exact"/>
            </w:pPr>
            <w:r>
              <w:t>понимать отличия</w:t>
            </w:r>
            <w:r>
              <w:tab/>
              <w:t>добровольного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270"/>
                <w:tab w:val="left" w:pos="3331"/>
              </w:tabs>
              <w:spacing w:before="0" w:line="293" w:lineRule="exact"/>
            </w:pPr>
            <w:r>
              <w:t>страхования</w:t>
            </w:r>
            <w:r>
              <w:tab/>
              <w:t>от</w:t>
            </w:r>
            <w:r>
              <w:tab/>
              <w:t>страхования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93" w:lineRule="exact"/>
            </w:pPr>
            <w:r>
              <w:t>обязательного.</w:t>
            </w:r>
          </w:p>
        </w:tc>
      </w:tr>
    </w:tbl>
    <w:p w:rsidR="00556D6B" w:rsidRDefault="00556D6B">
      <w:pPr>
        <w:framePr w:w="14995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3787"/>
        <w:gridCol w:w="5242"/>
        <w:gridCol w:w="4925"/>
      </w:tblGrid>
      <w:tr w:rsidR="00556D6B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lastRenderedPageBreak/>
              <w:t>№ п/п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Раздел, тема урока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программы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MSGENFONTSTYLENAMETEMPLATEROLENUMBERMSGENFONTSTYLENAMEBYROLETEXT2MSGENFONTSTYLEMODIFERSIZE14MSGENFONTSTYLEMODIFERBOLD"/>
              </w:rPr>
              <w:t>Содержание финансовой компетентности</w:t>
            </w:r>
          </w:p>
        </w:tc>
      </w:tr>
      <w:tr w:rsidR="00556D6B">
        <w:trPr>
          <w:trHeight w:hRule="exact" w:val="194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3.2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Риски и личное страхование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006"/>
                <w:tab w:val="left" w:pos="3250"/>
                <w:tab w:val="left" w:pos="3883"/>
              </w:tabs>
              <w:spacing w:before="0" w:line="322" w:lineRule="exact"/>
            </w:pPr>
            <w:r>
              <w:t>Страхование</w:t>
            </w:r>
            <w:r>
              <w:tab/>
              <w:t>жизни</w:t>
            </w:r>
            <w:r>
              <w:tab/>
              <w:t>и</w:t>
            </w:r>
            <w:r>
              <w:tab/>
              <w:t>здоровья.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t>Инвестиционное страхование жизни. Накопительное страхование жизни. Добровольное пенсионное страхование. Решение о страховании риска. Выбор страховой компании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60" w:line="322" w:lineRule="exact"/>
            </w:pPr>
            <w:r>
              <w:t>Знать различные виды страховых продуктов (в том числе страхование имущества, здоровья, жизни);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after="60" w:line="288" w:lineRule="exact"/>
            </w:pPr>
            <w:r>
              <w:t>уметь определять страховой продукт, который требуется в той или иной жизненной ситуации;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after="60" w:line="288" w:lineRule="exact"/>
            </w:pPr>
            <w:r>
              <w:t>различать обязательное и добровольное страхование при выборе страхового продукта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810"/>
                <w:tab w:val="right" w:pos="4680"/>
              </w:tabs>
              <w:spacing w:before="60" w:line="322" w:lineRule="exact"/>
            </w:pPr>
            <w:r>
              <w:t>сравнивать</w:t>
            </w:r>
            <w:r>
              <w:tab/>
              <w:t>страховые</w:t>
            </w:r>
            <w:r>
              <w:tab/>
              <w:t>продукты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786"/>
                <w:tab w:val="left" w:pos="3653"/>
              </w:tabs>
              <w:spacing w:before="0" w:line="322" w:lineRule="exact"/>
            </w:pPr>
            <w:r>
              <w:t>разных страховых компаний и выбирать</w:t>
            </w:r>
            <w:r>
              <w:tab/>
              <w:t>страховой</w:t>
            </w:r>
            <w:r>
              <w:tab/>
              <w:t>продукт,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60" w:line="322" w:lineRule="exact"/>
            </w:pPr>
            <w:r>
              <w:t>подходящий для конкретного случая;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512"/>
                <w:tab w:val="right" w:pos="4800"/>
              </w:tabs>
              <w:spacing w:before="60" w:line="288" w:lineRule="exact"/>
            </w:pPr>
            <w:r>
              <w:t>быть</w:t>
            </w:r>
            <w:r>
              <w:tab/>
              <w:t>мотивированным</w:t>
            </w:r>
            <w:r>
              <w:tab/>
              <w:t>на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after="60" w:line="288" w:lineRule="exact"/>
            </w:pPr>
            <w:r>
              <w:t>использование страховых продуктов в различных сферах жизни;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60" w:after="60" w:line="288" w:lineRule="exact"/>
            </w:pPr>
            <w:r>
              <w:t>критически оценивать необходимость использования страховых продуктов в конкретных жизненных ситуациях;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184"/>
                <w:tab w:val="left" w:pos="4541"/>
              </w:tabs>
              <w:spacing w:before="60" w:line="326" w:lineRule="exact"/>
            </w:pPr>
            <w:r>
              <w:t>относиться к страховым продуктам как ценным и значимым, способствующим финансовой</w:t>
            </w:r>
            <w:r>
              <w:tab/>
              <w:t>стабильности</w:t>
            </w:r>
            <w:r>
              <w:tab/>
              <w:t>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6" w:lineRule="exact"/>
            </w:pPr>
            <w:r>
              <w:t>финансовому благополучию.</w:t>
            </w:r>
          </w:p>
        </w:tc>
      </w:tr>
      <w:tr w:rsidR="00556D6B">
        <w:trPr>
          <w:trHeight w:hRule="exact" w:val="290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3.3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827"/>
              </w:tabs>
              <w:spacing w:before="0" w:line="322" w:lineRule="exact"/>
            </w:pPr>
            <w:r>
              <w:t>Участники</w:t>
            </w:r>
            <w:r>
              <w:tab/>
              <w:t>рынка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страхования и потребители страховых услуг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992"/>
              </w:tabs>
              <w:spacing w:before="0" w:line="322" w:lineRule="exact"/>
            </w:pPr>
            <w:r>
              <w:t>Страховщик. Договор страхования и страховой полис. Правила страхования. Страхователь.</w:t>
            </w:r>
            <w:r>
              <w:tab/>
              <w:t>Застрахованное лицо.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Выгодоприобретатель. Страховой агент. Страховой брокер. Срок страхования. Срок действия договора.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982"/>
                <w:tab w:val="left" w:pos="4142"/>
              </w:tabs>
              <w:spacing w:before="0" w:line="322" w:lineRule="exact"/>
            </w:pPr>
            <w:r>
              <w:t>Банкротство</w:t>
            </w:r>
            <w:r>
              <w:tab/>
              <w:t>страховщика.</w:t>
            </w:r>
            <w:r>
              <w:tab/>
              <w:t>Выбор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1992"/>
                <w:tab w:val="left" w:pos="3485"/>
              </w:tabs>
              <w:spacing w:before="0" w:line="322" w:lineRule="exact"/>
            </w:pPr>
            <w:r>
              <w:t>оптимальных</w:t>
            </w:r>
            <w:r>
              <w:tab/>
              <w:t>условий</w:t>
            </w:r>
            <w:r>
              <w:tab/>
              <w:t>страхования.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Подготовка документов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261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t>3.4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288" w:lineRule="exact"/>
            </w:pPr>
            <w:r>
              <w:t>Страхование бизнеса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2102"/>
                <w:tab w:val="left" w:pos="3048"/>
              </w:tabs>
              <w:spacing w:before="0" w:line="322" w:lineRule="exact"/>
            </w:pPr>
            <w:r>
              <w:t>Природа бизнес-рисков. Страхование имущества</w:t>
            </w:r>
            <w:r>
              <w:tab/>
              <w:t>и</w:t>
            </w:r>
            <w:r>
              <w:tab/>
              <w:t>ответственности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tabs>
                <w:tab w:val="left" w:pos="3485"/>
              </w:tabs>
              <w:spacing w:before="0" w:line="322" w:lineRule="exact"/>
            </w:pPr>
            <w:r>
              <w:t>предпринимателя.</w:t>
            </w:r>
            <w:r>
              <w:tab/>
              <w:t>Страхование</w:t>
            </w:r>
          </w:p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22" w:lineRule="exact"/>
            </w:pPr>
            <w:r>
              <w:t>предпринимательских рисков</w:t>
            </w:r>
          </w:p>
        </w:tc>
        <w:tc>
          <w:tcPr>
            <w:tcW w:w="4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556D6B">
            <w:pPr>
              <w:framePr w:w="14995" w:wrap="notBeside" w:vAnchor="text" w:hAnchor="text" w:xAlign="center" w:y="1"/>
            </w:pPr>
          </w:p>
        </w:tc>
      </w:tr>
      <w:tr w:rsidR="00556D6B">
        <w:trPr>
          <w:trHeight w:hRule="exact" w:val="6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4.</w:t>
            </w:r>
          </w:p>
        </w:tc>
        <w:tc>
          <w:tcPr>
            <w:tcW w:w="1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Практикум, проектная деятельность</w:t>
            </w:r>
          </w:p>
        </w:tc>
      </w:tr>
      <w:tr w:rsidR="00556D6B">
        <w:trPr>
          <w:trHeight w:hRule="exact" w:val="34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5.</w:t>
            </w:r>
          </w:p>
        </w:tc>
        <w:tc>
          <w:tcPr>
            <w:tcW w:w="1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4995" w:wrap="notBeside" w:vAnchor="text" w:hAnchor="text" w:xAlign="center" w:y="1"/>
              <w:shd w:val="clear" w:color="auto" w:fill="auto"/>
              <w:spacing w:before="0" w:line="310" w:lineRule="exact"/>
              <w:jc w:val="left"/>
            </w:pPr>
            <w:r>
              <w:rPr>
                <w:rStyle w:val="MSGENFONTSTYLENAMETEMPLATEROLENUMBERMSGENFONTSTYLENAMEBYROLETEXT2MSGENFONTSTYLEMODIFERSIZE14MSGENFONTSTYLEMODIFERBOLD"/>
              </w:rPr>
              <w:t>Итоговое повторение</w:t>
            </w:r>
          </w:p>
        </w:tc>
      </w:tr>
    </w:tbl>
    <w:p w:rsidR="00556D6B" w:rsidRDefault="00556D6B">
      <w:pPr>
        <w:framePr w:w="14995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326" w:lineRule="exact"/>
        <w:ind w:left="160" w:right="10760"/>
        <w:jc w:val="left"/>
      </w:pPr>
      <w:bookmarkStart w:id="16" w:name="bookmark16"/>
      <w:r>
        <w:lastRenderedPageBreak/>
        <w:t>ПОУРОЧНОЕ ПЛАНИРОВАНИЕ 8 КЛАСС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4531"/>
        <w:gridCol w:w="1296"/>
        <w:gridCol w:w="1843"/>
        <w:gridCol w:w="1910"/>
        <w:gridCol w:w="1344"/>
        <w:gridCol w:w="3317"/>
      </w:tblGrid>
      <w:tr w:rsidR="00556D6B">
        <w:trPr>
          <w:trHeight w:hRule="exact" w:val="326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Тема урока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Дата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изучения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Электронные цифровые образовательные ресурсы</w:t>
            </w:r>
          </w:p>
        </w:tc>
      </w:tr>
      <w:tr w:rsidR="00556D6B">
        <w:trPr>
          <w:trHeight w:hRule="exact" w:val="854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556D6B">
            <w:pPr>
              <w:framePr w:w="15269" w:wrap="notBeside" w:vAnchor="text" w:hAnchor="text" w:xAlign="center" w:y="1"/>
            </w:pPr>
          </w:p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556D6B">
            <w:pPr>
              <w:framePr w:w="15269" w:wrap="notBeside" w:vAnchor="text" w:hAnchor="text" w:xAlign="center" w:y="1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Контрольные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Практические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MSGENFONTSTYLEMODIFERBOLD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556D6B">
            <w:pPr>
              <w:framePr w:w="15269" w:wrap="notBeside" w:vAnchor="text" w:hAnchor="text" w:xAlign="center" w:y="1"/>
            </w:pPr>
          </w:p>
        </w:tc>
        <w:tc>
          <w:tcPr>
            <w:tcW w:w="3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556D6B">
            <w:pPr>
              <w:framePr w:w="15269" w:wrap="notBeside" w:vAnchor="text" w:hAnchor="text" w:xAlign="center" w:y="1"/>
            </w:pPr>
          </w:p>
        </w:tc>
      </w:tr>
      <w:tr w:rsidR="00556D6B" w:rsidRPr="00896842">
        <w:trPr>
          <w:trHeight w:hRule="exact" w:val="131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Банки и их функции. Виды банковских лицензий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Pr="00FE0008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  <w:rPr>
                <w:lang w:val="en-US"/>
              </w:rPr>
            </w:pPr>
            <w:r>
              <w:rPr>
                <w:rStyle w:val="MSGENFONTSTYLENAMETEMPLATEROLENUMBERMSGENFONTSTYLENAMEBYROLETEXT2MSGENFONTSTYLEMODIFERSIZE11"/>
                <w:lang w:val="en-US" w:eastAsia="en-US" w:bidi="en-US"/>
              </w:rPr>
              <w:t>https: //www .yaklass.ru/p/osnovy- finansovoj -gramotnosti/8- klass/bankovskaia-i-nalogovaia- sistemy-6843697/polza-i-riski- bankovskikh-kart-127386</w:t>
            </w: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Виды платежных средств. Виды счетов.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Банковские реквизиты. Расчетно</w:t>
            </w:r>
            <w:r>
              <w:rPr>
                <w:rStyle w:val="MSGENFONTSTYLENAMETEMPLATEROLENUMBERMSGENFONTSTYLENAMEBYROLETEXT2MSGENFONTSTYLEMODIFERSIZE11"/>
              </w:rPr>
              <w:softHyphen/>
              <w:t>кассовые операции.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7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Операции с драгоценными металлами. Тарифы и комиссии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Депозит. Банковский вклад.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8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tabs>
                <w:tab w:val="left" w:pos="1310"/>
                <w:tab w:val="left" w:pos="2750"/>
              </w:tabs>
              <w:spacing w:before="0" w:line="278" w:lineRule="exact"/>
            </w:pPr>
            <w:r>
              <w:rPr>
                <w:rStyle w:val="MSGENFONTSTYLENAMETEMPLATEROLENUMBERMSGENFONTSTYLENAMEBYROLETEXT2MSGENFONTSTYLEMODIFERSIZE11"/>
              </w:rPr>
              <w:t>Кредит.</w:t>
            </w:r>
            <w:r>
              <w:rPr>
                <w:rStyle w:val="MSGENFONTSTYLENAMETEMPLATEROLENUMBERMSGENFONTSTYLENAMEBYROLETEXT2MSGENFONTSTYLEMODIFERSIZE11"/>
              </w:rPr>
              <w:tab/>
              <w:t>Основные</w:t>
            </w:r>
            <w:r>
              <w:rPr>
                <w:rStyle w:val="MSGENFONTSTYLENAMETEMPLATEROLENUMBERMSGENFONTSTYLENAMEBYROLETEXT2MSGENFONTSTYLEMODIFERSIZE11"/>
              </w:rPr>
              <w:tab/>
              <w:t>принципы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MSGENFONTSTYLENAMETEMPLATEROLENUMBERMSGENFONTSTYLENAMEBYROLETEXT2MSGENFONTSTYLEMODIFERSIZE11"/>
              </w:rPr>
              <w:t>кредитования.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Платежная карта. Типы банковских карт.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9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tabs>
                <w:tab w:val="left" w:pos="2011"/>
              </w:tabs>
              <w:spacing w:before="0" w:line="274" w:lineRule="exact"/>
            </w:pPr>
            <w:r>
              <w:rPr>
                <w:rStyle w:val="MSGENFONTSTYLENAMETEMPLATEROLENUMBERMSGENFONTSTYLENAMEBYROLETEXT2MSGENFONTSTYLEMODIFERSIZE11"/>
              </w:rPr>
              <w:t>Обмен валюты.</w:t>
            </w:r>
            <w:r>
              <w:rPr>
                <w:rStyle w:val="MSGENFONTSTYLENAMETEMPLATEROLENUMBERMSGENFONTSTYLENAMEBYROLETEXT2MSGENFONTSTYLEMODIFERSIZE11"/>
              </w:rPr>
              <w:tab/>
              <w:t>Валютный курс.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MSGENFONTSTYLEMODIFERSIZE11"/>
              </w:rPr>
              <w:t>Обменный курс.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tabs>
                <w:tab w:val="left" w:pos="2026"/>
              </w:tabs>
              <w:spacing w:before="0" w:line="274" w:lineRule="exact"/>
            </w:pPr>
            <w:r>
              <w:rPr>
                <w:rStyle w:val="MSGENFONTSTYLENAMETEMPLATEROLENUMBERMSGENFONTSTYLENAMEBYROLETEXT2MSGENFONTSTYLEMODIFERSIZE11"/>
              </w:rPr>
              <w:t>Дистанционное</w:t>
            </w:r>
            <w:r>
              <w:rPr>
                <w:rStyle w:val="MSGENFONTSTYLENAMETEMPLATEROLENUMBERMSGENFONTSTYLENAMEBYROLETEXT2MSGENFONTSTYLEMODIFERSIZE11"/>
              </w:rPr>
              <w:tab/>
              <w:t>банковское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MSGENFONTSTYLEMODIFERSIZE11"/>
              </w:rPr>
              <w:t>обслуживание. Мобильный банкинг.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0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Онлайн-банкинг.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69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Повторительно-обобщающий урок по теме «Банковские услуги»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1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Заём. Отличия займа от кредита.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Риск закредитованности.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2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Микрофинансовые организации и их деятельность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3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Отношения в малых группах.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Групповые нормы и правила. Лидерство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D6B" w:rsidRDefault="00556D6B">
      <w:pPr>
        <w:framePr w:w="15269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4531"/>
        <w:gridCol w:w="1296"/>
        <w:gridCol w:w="1843"/>
        <w:gridCol w:w="1910"/>
        <w:gridCol w:w="1344"/>
        <w:gridCol w:w="3317"/>
      </w:tblGrid>
      <w:tr w:rsidR="00556D6B">
        <w:trPr>
          <w:trHeight w:hRule="exact" w:val="32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в группе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Микрозаём. Потребительское общество.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4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Ломбарды и их деятельность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55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tabs>
                <w:tab w:val="left" w:pos="2741"/>
              </w:tabs>
              <w:spacing w:before="0" w:line="250" w:lineRule="exact"/>
            </w:pPr>
            <w:r>
              <w:rPr>
                <w:rStyle w:val="MSGENFONTSTYLENAMETEMPLATEROLENUMBERMSGENFONTSTYLENAMEBYROLETEXT2MSGENFONTSTYLEMODIFERSIZE11"/>
              </w:rPr>
              <w:t>Кредитная история</w:t>
            </w:r>
            <w:r>
              <w:rPr>
                <w:rStyle w:val="MSGENFONTSTYLENAMETEMPLATEROLENUMBERMSGENFONTSTYLENAMEBYROLETEXT2MSGENFONTSTYLEMODIFERSIZE11"/>
              </w:rPr>
              <w:tab/>
              <w:t>и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0" w:lineRule="exact"/>
              <w:ind w:left="820"/>
              <w:jc w:val="left"/>
            </w:pPr>
            <w:r>
              <w:rPr>
                <w:rStyle w:val="MSGENFONTSTYLENAMETEMPLATEROLENUMBERMSGENFONTSTYLENAMEBYROLETEXT2MSGENFONTSTYLEMODIFERSIZE11"/>
              </w:rPr>
              <w:t>рейтинг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Коллекторы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5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Рынок ценных бумаг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55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Негосударственные пенсионные фонды. Инвестиционные советники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6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Личное банкротство. Кредитные каникулы.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7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87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MSGENFONTSTYLEMODIFERSIZE11"/>
              </w:rPr>
              <w:t>Повторительно-обобщающий урок по теме «Небанковские организации и их услуги»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8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55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Природа страхования. Возникновение и развития рынка страховых услуг.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19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Добровольное и обязательное страхование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Виды страхования. Период охлаждения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0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Страхование жизни и здоровья.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3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Выбор страховой компании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1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59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29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83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Страховщик. Договор страхования и страховой полис.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2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Страхователь. Застрахованное лицо.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Выбор оптимальных условий страхования. Подготовка документов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3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80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Природа бизнес-рисков. Страхование имущества и ответственности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MSGENFONTSTYLENAMETEMPLATEROLENUMBERMSGENFONTSTYLENAMEBYROLETEXT2MSGENFONTSTYLEMODIFERSIZE11"/>
              </w:rPr>
              <w:t>предпринимателя.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4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MSGENFONTSTYLENAMETEMPLATEROLENUMBERMSGENFONTSTYLENAMEBYROLETEXT2MSGENFONTSTYLEMODIFERSIZE11"/>
              </w:rPr>
              <w:t>Повторительно-обобщающий урок по теме «Страховые услуги»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D6B" w:rsidRDefault="006733D3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hyperlink r:id="rId25" w:history="1"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https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://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fmc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hse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.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ru</w:t>
              </w:r>
              <w:r w:rsidR="00D23312" w:rsidRPr="00FE0008">
                <w:rPr>
                  <w:rStyle w:val="MSGENFONTSTYLENAMETEMPLATEROLENUMBERMSGENFONTSTYLENAMEBYROLETEXT2MSGENFONTSTYLEMODIFERSIZE11"/>
                  <w:lang w:eastAsia="en-US" w:bidi="en-US"/>
                </w:rPr>
                <w:t>/8-9</w:t>
              </w:r>
              <w:r w:rsidR="00D23312">
                <w:rPr>
                  <w:rStyle w:val="MSGENFONTSTYLENAMETEMPLATEROLENUMBERMSGENFONTSTYLENAMEBYROLETEXT2MSGENFONTSTYLEMODIFERSIZE11"/>
                  <w:lang w:val="en-US" w:eastAsia="en-US" w:bidi="en-US"/>
                </w:rPr>
                <w:t>forms</w:t>
              </w:r>
            </w:hyperlink>
          </w:p>
        </w:tc>
      </w:tr>
      <w:tr w:rsidR="00556D6B">
        <w:trPr>
          <w:trHeight w:hRule="exact" w:val="60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>
              <w:rPr>
                <w:rStyle w:val="MSGENFONTSTYLENAMETEMPLATEROLENUMBERMSGENFONTSTYLENAMEBYROLETEXT2MSGENFONTSTYLEMODIFERSIZE11"/>
              </w:rPr>
              <w:t>34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7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Итоговое повторение по теме «Финансовая грамотность»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6D6B">
        <w:trPr>
          <w:trHeight w:hRule="exact" w:val="605"/>
          <w:jc w:val="center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ОБЩЕЕ КОЛИЧЕСТВО ЧАСОВ ПО</w:t>
            </w:r>
          </w:p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MSGENFONTSTYLENAMETEMPLATEROLENUMBERMSGENFONTSTYLENAMEBYROLETEXT2MSGENFONTSTYLEMODIFERSIZE11"/>
              </w:rPr>
              <w:t>ПРОГРАММЕ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6D6B" w:rsidRDefault="00D23312">
            <w:pPr>
              <w:pStyle w:val="MSGENFONTSTYLENAMETEMPLATEROLENUMBERMSGENFONTSTYLENAMEBYROLETEXT20"/>
              <w:framePr w:w="15269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>
              <w:rPr>
                <w:rStyle w:val="MSGENFONTSTYLENAMETEMPLATEROLENUMBERMSGENFONTSTYLENAMEBYROLETEXT2MSGENFONTSTYLEMODIFERSIZE11"/>
              </w:rPr>
              <w:t>4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D6B" w:rsidRDefault="00556D6B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6D6B" w:rsidRDefault="00556D6B">
      <w:pPr>
        <w:framePr w:w="15269" w:wrap="notBeside" w:vAnchor="text" w:hAnchor="text" w:xAlign="center" w:y="1"/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</w:pPr>
    </w:p>
    <w:p w:rsidR="00556D6B" w:rsidRDefault="00556D6B">
      <w:pPr>
        <w:rPr>
          <w:sz w:val="2"/>
          <w:szCs w:val="2"/>
        </w:rPr>
        <w:sectPr w:rsidR="00556D6B">
          <w:type w:val="continuous"/>
          <w:pgSz w:w="16840" w:h="11900" w:orient="landscape"/>
          <w:pgMar w:top="1077" w:right="568" w:bottom="411" w:left="1004" w:header="0" w:footer="3" w:gutter="0"/>
          <w:cols w:space="720"/>
          <w:noEndnote/>
          <w:docGrid w:linePitch="360"/>
        </w:sectPr>
      </w:pP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322" w:lineRule="exact"/>
        <w:ind w:left="160"/>
        <w:jc w:val="left"/>
      </w:pPr>
      <w:bookmarkStart w:id="17" w:name="bookmark17"/>
      <w:r>
        <w:lastRenderedPageBreak/>
        <w:t>УЧЕБНО-МЕТОДИЧЕСКОЕ ОБЕСПЕЧЕНИЕ ОБРАЗОВАТЕЛЬНОГО ПРОЦЕССА</w:t>
      </w:r>
      <w:bookmarkEnd w:id="17"/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257" w:line="322" w:lineRule="exact"/>
        <w:ind w:left="160"/>
        <w:jc w:val="left"/>
      </w:pPr>
      <w:bookmarkStart w:id="18" w:name="bookmark18"/>
      <w:r>
        <w:t>ОБЯЗАТЕЛЬНЫЕ УЧЕБНЫЕ МАТЕРИАЛЫ ДЛЯ УЧЕНИКА</w:t>
      </w:r>
      <w:bookmarkEnd w:id="18"/>
    </w:p>
    <w:p w:rsidR="00556D6B" w:rsidRDefault="00D23312">
      <w:pPr>
        <w:pStyle w:val="MSGENFONTSTYLENAMETEMPLATEROLENUMBERMSGENFONTSTYLENAMEBYROLETEXT20"/>
        <w:shd w:val="clear" w:color="auto" w:fill="auto"/>
        <w:spacing w:before="0" w:after="312" w:line="350" w:lineRule="exact"/>
        <w:ind w:firstLine="660"/>
      </w:pPr>
      <w:r>
        <w:t>Лавренова Е.Б., Рязанова О.И., Липсиц И.</w:t>
      </w:r>
      <w:r>
        <w:rPr>
          <w:rStyle w:val="MSGENFONTSTYLENAMETEMPLATEROLENUMBERMSGENFONTSTYLENAMEBYROLETEXT2MSGENFONTSTYLEMODIFERSIZE11"/>
        </w:rPr>
        <w:t>В</w:t>
      </w:r>
      <w:r>
        <w:t>Финансовая грамотность: материалы для учащихся. 8—9 классы общеобразоват. орг. — М.: ВАКО, 2018. — 352 с. — (Учимся разумному финансовому поведению).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248"/>
        <w:ind w:left="160"/>
        <w:jc w:val="left"/>
      </w:pPr>
      <w:bookmarkStart w:id="19" w:name="bookmark19"/>
      <w:r>
        <w:t>МЕТОДИЧЕСКИЕ МАТЕРИАЛЫ ДЛЯ УЧИТЕЛЯ</w:t>
      </w:r>
      <w:bookmarkEnd w:id="19"/>
    </w:p>
    <w:p w:rsidR="00556D6B" w:rsidRDefault="00D23312">
      <w:pPr>
        <w:pStyle w:val="MSGENFONTSTYLENAMETEMPLATEROLENUMBERMSGENFONTSTYLENAMEBYROLETEXT20"/>
        <w:shd w:val="clear" w:color="auto" w:fill="auto"/>
        <w:spacing w:before="0" w:line="350" w:lineRule="exact"/>
        <w:ind w:firstLine="660"/>
      </w:pPr>
      <w:r>
        <w:t>Финансовая грамотность: методические рекомендации для учителя.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after="50" w:line="350" w:lineRule="exact"/>
        <w:ind w:firstLine="660"/>
        <w:jc w:val="left"/>
      </w:pPr>
      <w:r>
        <w:t>8-9 классы обще образоват. орг. / О. И. Рязанова, И. В. Липсиц, Е. Б. Лавренова. — М.: ВИТА-ПРЕСС, 2014. — 144 с. (Дополнительное образование:Серия «Учимся разумному финансовому поведению»).</w:t>
      </w:r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638" w:lineRule="exact"/>
        <w:ind w:left="160"/>
        <w:jc w:val="left"/>
      </w:pPr>
      <w:bookmarkStart w:id="20" w:name="bookmark20"/>
      <w:r>
        <w:t>ЦИФРОВЫЕ ОБРАЗОВАТЕЛЬНЫЕ РЕСУРСЫ И РЕСУРСЫ СЕТИ</w:t>
      </w:r>
      <w:bookmarkEnd w:id="20"/>
    </w:p>
    <w:p w:rsidR="00556D6B" w:rsidRDefault="00D23312">
      <w:pPr>
        <w:pStyle w:val="MSGENFONTSTYLENAMETEMPLATEROLELEVELMSGENFONTSTYLENAMEBYROLEHEADING10"/>
        <w:keepNext/>
        <w:keepLines/>
        <w:shd w:val="clear" w:color="auto" w:fill="auto"/>
        <w:spacing w:after="0" w:line="638" w:lineRule="exact"/>
        <w:ind w:left="160"/>
        <w:jc w:val="left"/>
      </w:pPr>
      <w:bookmarkStart w:id="21" w:name="bookmark21"/>
      <w:r>
        <w:t>ИНТЕРНЕТ</w:t>
      </w:r>
      <w:bookmarkEnd w:id="21"/>
    </w:p>
    <w:p w:rsidR="00556D6B" w:rsidRDefault="00D23312">
      <w:pPr>
        <w:pStyle w:val="MSGENFONTSTYLENAMETEMPLATEROLENUMBERMSGENFONTSTYLENAMEBYROLETEXT20"/>
        <w:shd w:val="clear" w:color="auto" w:fill="auto"/>
        <w:spacing w:before="0" w:line="638" w:lineRule="exact"/>
      </w:pPr>
      <w:r>
        <w:t xml:space="preserve">Электронный учебник по финансовой грамотности. </w:t>
      </w:r>
      <w:r>
        <w:rPr>
          <w:rStyle w:val="MSGENFONTSTYLENAMETEMPLATEROLENUMBERMSGENFONTSTYLENAMEBYROLETEXT21"/>
          <w:lang w:val="ru-RU" w:eastAsia="ru-RU" w:bidi="ru-RU"/>
        </w:rPr>
        <w:t>https://школа■вашифинансы■рф</w:t>
      </w:r>
    </w:p>
    <w:p w:rsidR="00556D6B" w:rsidRDefault="00D23312">
      <w:pPr>
        <w:pStyle w:val="MSGENFONTSTYLENAMETEMPLATEROLENUMBERMSGENFONTSTYLENAMEBYROLETEXT20"/>
        <w:shd w:val="clear" w:color="auto" w:fill="auto"/>
        <w:spacing w:before="0" w:line="355" w:lineRule="exact"/>
      </w:pPr>
      <w:r>
        <w:t>Тренажер по цифровой финансовой грамотности:</w:t>
      </w:r>
      <w:hyperlink r:id="rId26" w:history="1">
        <w:r>
          <w:rPr>
            <w:rStyle w:val="MSGENFONTSTYLENAMETEMPLATEROLENUMBERMSGENFONTSTYLENAMEBYROLETEXT21"/>
          </w:rPr>
          <w:t>https</w:t>
        </w:r>
        <w:r>
          <w:rPr>
            <w:rStyle w:val="MSGENFONTSTYLENAMETEMPLATEROLENUMBERMSGENFONTSTYLENAMEBYROLETEXT21"/>
            <w:lang w:val="ru-RU" w:eastAsia="ru-RU" w:bidi="ru-RU"/>
          </w:rPr>
          <w:t xml:space="preserve">: </w:t>
        </w:r>
        <w:r w:rsidRPr="00FE0008">
          <w:rPr>
            <w:rStyle w:val="MSGENFONTSTYLENAMETEMPLATEROLENUMBERMSGENFONTSTYLENAMEBYROLETEXT21"/>
            <w:lang w:val="ru-RU"/>
          </w:rPr>
          <w:t>//</w:t>
        </w:r>
        <w:r>
          <w:rPr>
            <w:rStyle w:val="MSGENFONTSTYLENAMETEMPLATEROLENUMBERMSGENFONTSTYLENAMEBYROLETEXT21"/>
          </w:rPr>
          <w:t>fingramota</w:t>
        </w:r>
        <w:r w:rsidRPr="00FE0008">
          <w:rPr>
            <w:rStyle w:val="MSGENFONTSTYLENAMETEMPLATEROLENUMBERMSGENFONTSTYLENAMEBYROLETEXT21"/>
            <w:lang w:val="ru-RU"/>
          </w:rPr>
          <w:t>.</w:t>
        </w:r>
        <w:r>
          <w:rPr>
            <w:rStyle w:val="MSGENFONTSTYLENAMETEMPLATEROLENUMBERMSGENFONTSTYLENAMEBYROLETEXT21"/>
          </w:rPr>
          <w:t>asu</w:t>
        </w:r>
        <w:r w:rsidRPr="00FE0008">
          <w:rPr>
            <w:rStyle w:val="MSGENFONTSTYLENAMETEMPLATEROLENUMBERMSGENFONTSTYLENAMEBYROLETEXT21"/>
            <w:lang w:val="ru-RU"/>
          </w:rPr>
          <w:t>.</w:t>
        </w:r>
        <w:r>
          <w:rPr>
            <w:rStyle w:val="MSGENFONTSTYLENAMETEMPLATEROLENUMBERMSGENFONTSTYLENAMEBYROLETEXT21"/>
          </w:rPr>
          <w:t>edu</w:t>
        </w:r>
        <w:r w:rsidRPr="00FE0008">
          <w:rPr>
            <w:rStyle w:val="MSGENFONTSTYLENAMETEMPLATEROLENUMBERMSGENFONTSTYLENAMEBYROLETEXT21"/>
            <w:lang w:val="ru-RU"/>
          </w:rPr>
          <w:t>.</w:t>
        </w:r>
        <w:r>
          <w:rPr>
            <w:rStyle w:val="MSGENFONTSTYLENAMETEMPLATEROLENUMBERMSGENFONTSTYLENAMEBYROLETEXT21"/>
          </w:rPr>
          <w:t>ru</w:t>
        </w:r>
        <w:r w:rsidRPr="00FE0008">
          <w:rPr>
            <w:rStyle w:val="MSGENFONTSTYLENAMETEMPLATEROLENUMBERMSGENFONTSTYLENAMEBYROLETEXT21"/>
            <w:lang w:val="ru-RU"/>
          </w:rPr>
          <w:t>/</w:t>
        </w:r>
        <w:r>
          <w:rPr>
            <w:rStyle w:val="MSGENFONTSTYLENAMETEMPLATEROLENUMBERMSGENFONTSTYLENAMEBYROLETEXT21"/>
          </w:rPr>
          <w:t>trenazher</w:t>
        </w:r>
        <w:r w:rsidRPr="00FE0008">
          <w:rPr>
            <w:rStyle w:val="MSGENFONTSTYLENAMETEMPLATEROLENUMBERMSGENFONTSTYLENAMEBYROLETEXT21"/>
            <w:lang w:val="ru-RU"/>
          </w:rPr>
          <w:t>/</w:t>
        </w:r>
      </w:hyperlink>
      <w:r>
        <w:t>Материалы для учителя и учащихся</w:t>
      </w:r>
      <w:hyperlink r:id="rId27" w:history="1">
        <w:r>
          <w:rPr>
            <w:rStyle w:val="MSGENFONTSTYLENAMETEMPLATEROLENUMBERMSGENFONTSTYLENAMEBYROLETEXT21"/>
          </w:rPr>
          <w:t>https</w:t>
        </w:r>
        <w:r w:rsidRPr="00FE0008">
          <w:rPr>
            <w:rStyle w:val="MSGENFONTSTYLENAMETEMPLATEROLENUMBERMSGENFONTSTYLENAMEBYROLETEXT21"/>
            <w:lang w:val="ru-RU"/>
          </w:rPr>
          <w:t>://</w:t>
        </w:r>
        <w:r>
          <w:rPr>
            <w:rStyle w:val="MSGENFONTSTYLENAMETEMPLATEROLENUMBERMSGENFONTSTYLENAMEBYROLETEXT21"/>
          </w:rPr>
          <w:t>fmc</w:t>
        </w:r>
        <w:r w:rsidRPr="00FE0008">
          <w:rPr>
            <w:rStyle w:val="MSGENFONTSTYLENAMETEMPLATEROLENUMBERMSGENFONTSTYLENAMEBYROLETEXT21"/>
            <w:lang w:val="ru-RU"/>
          </w:rPr>
          <w:t>.</w:t>
        </w:r>
        <w:r>
          <w:rPr>
            <w:rStyle w:val="MSGENFONTSTYLENAMETEMPLATEROLENUMBERMSGENFONTSTYLENAMEBYROLETEXT21"/>
          </w:rPr>
          <w:t>hse</w:t>
        </w:r>
        <w:r w:rsidRPr="00FE0008">
          <w:rPr>
            <w:rStyle w:val="MSGENFONTSTYLENAMETEMPLATEROLENUMBERMSGENFONTSTYLENAMEBYROLETEXT21"/>
            <w:lang w:val="ru-RU"/>
          </w:rPr>
          <w:t>.</w:t>
        </w:r>
        <w:r>
          <w:rPr>
            <w:rStyle w:val="MSGENFONTSTYLENAMETEMPLATEROLENUMBERMSGENFONTSTYLENAMEBYROLETEXT21"/>
          </w:rPr>
          <w:t>ru</w:t>
        </w:r>
        <w:r w:rsidRPr="00FE0008">
          <w:rPr>
            <w:rStyle w:val="MSGENFONTSTYLENAMETEMPLATEROLENUMBERMSGENFONTSTYLENAMEBYROLETEXT21"/>
            <w:lang w:val="ru-RU"/>
          </w:rPr>
          <w:t>/8-9</w:t>
        </w:r>
        <w:r>
          <w:rPr>
            <w:rStyle w:val="MSGENFONTSTYLENAMETEMPLATEROLENUMBERMSGENFONTSTYLENAMEBYROLETEXT21"/>
          </w:rPr>
          <w:t>forms</w:t>
        </w:r>
      </w:hyperlink>
    </w:p>
    <w:sectPr w:rsidR="00556D6B" w:rsidSect="006733D3">
      <w:pgSz w:w="11900" w:h="16840"/>
      <w:pgMar w:top="797" w:right="243" w:bottom="797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3F6" w:rsidRDefault="007953F6">
      <w:r>
        <w:separator/>
      </w:r>
    </w:p>
  </w:endnote>
  <w:endnote w:type="continuationSeparator" w:id="1">
    <w:p w:rsidR="007953F6" w:rsidRDefault="0079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3F6" w:rsidRDefault="007953F6"/>
  </w:footnote>
  <w:footnote w:type="continuationSeparator" w:id="1">
    <w:p w:rsidR="007953F6" w:rsidRDefault="007953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98A"/>
    <w:multiLevelType w:val="multilevel"/>
    <w:tmpl w:val="E86C3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50134"/>
    <w:multiLevelType w:val="multilevel"/>
    <w:tmpl w:val="BEE01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A490A"/>
    <w:multiLevelType w:val="multilevel"/>
    <w:tmpl w:val="7BAAC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6D6B"/>
    <w:rsid w:val="00041F29"/>
    <w:rsid w:val="00237AAA"/>
    <w:rsid w:val="004132F3"/>
    <w:rsid w:val="005141AD"/>
    <w:rsid w:val="0055533A"/>
    <w:rsid w:val="00556D6B"/>
    <w:rsid w:val="006733D3"/>
    <w:rsid w:val="007953F6"/>
    <w:rsid w:val="00896842"/>
    <w:rsid w:val="00D23312"/>
    <w:rsid w:val="00FE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3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6733D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"/>
    <w:basedOn w:val="a0"/>
    <w:rsid w:val="006733D3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sid w:val="006733D3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5MSGENFONTSTYLEMODIFERBOLD">
    <w:name w:val="MSG_EN_FONT_STYLE_NAME_TEMPLATE_ROLE_NUMBER MSG_EN_FONT_STYLE_NAME_BY_ROLE_TEXT 5 + MSG_EN_FONT_STYLE_MODIFER_BOLD"/>
    <w:basedOn w:val="MSGENFONTSTYLENAMETEMPLATEROLENUMBERMSGENFONTSTYLENAMEBYROLETEXT5"/>
    <w:rsid w:val="0067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MSGENFONTSTYLENAMETEMPLATEROLENUMBERMSGENFONTSTYLENAMEBYROLETEXT5MSGENFONTSTYLEMODIFERSIZE13">
    <w:name w:val="MSG_EN_FONT_STYLE_NAME_TEMPLATE_ROLE_NUMBER MSG_EN_FONT_STYLE_NAME_BY_ROLE_TEXT 5 + MSG_EN_FONT_STYLE_MODIFER_SIZE 13"/>
    <w:basedOn w:val="MSGENFONTSTYLENAMETEMPLATEROLENUMBERMSGENFONTSTYLENAMEBYROLETEXT5"/>
    <w:rsid w:val="0067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6733D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6733D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sid w:val="006733D3"/>
    <w:rPr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sid w:val="006733D3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6733D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IZE14MSGENFONTSTYLEMODIFERBOLD">
    <w:name w:val="MSG_EN_FONT_STYLE_NAME_TEMPLATE_ROLE_NUMBER MSG_EN_FONT_STYLE_NAME_BY_ROLE_TEXT 2 + MSG_EN_FONT_STYLE_MODIFER_SIZE 14;MSG_EN_FONT_STYLE_MODIFER_BOLD"/>
    <w:basedOn w:val="MSGENFONTSTYLENAMETEMPLATEROLENUMBERMSGENFONTSTYLENAMEBYROLETEXT2"/>
    <w:rsid w:val="0067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sid w:val="00673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sid w:val="0067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67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6733D3"/>
    <w:pPr>
      <w:shd w:val="clear" w:color="auto" w:fill="FFFFFF"/>
      <w:spacing w:after="760" w:line="310" w:lineRule="exact"/>
      <w:jc w:val="center"/>
    </w:pPr>
    <w:rPr>
      <w:b/>
      <w:bCs/>
      <w:sz w:val="28"/>
      <w:szCs w:val="2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rsid w:val="006733D3"/>
    <w:pPr>
      <w:shd w:val="clear" w:color="auto" w:fill="FFFFFF"/>
      <w:spacing w:line="533" w:lineRule="exact"/>
      <w:jc w:val="center"/>
    </w:pPr>
    <w:rPr>
      <w:sz w:val="32"/>
      <w:szCs w:val="3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6733D3"/>
    <w:pPr>
      <w:shd w:val="clear" w:color="auto" w:fill="FFFFFF"/>
      <w:spacing w:after="180"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733D3"/>
    <w:pPr>
      <w:shd w:val="clear" w:color="auto" w:fill="FFFFFF"/>
      <w:spacing w:before="180" w:line="341" w:lineRule="exact"/>
      <w:jc w:val="both"/>
    </w:pPr>
    <w:rPr>
      <w:sz w:val="26"/>
      <w:szCs w:val="26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6733D3"/>
    <w:pPr>
      <w:shd w:val="clear" w:color="auto" w:fill="FFFFFF"/>
      <w:spacing w:before="160" w:after="160" w:line="310" w:lineRule="exact"/>
      <w:jc w:val="both"/>
    </w:pPr>
    <w:rPr>
      <w:b/>
      <w:bCs/>
      <w:i/>
      <w:iCs/>
      <w:sz w:val="28"/>
      <w:szCs w:val="2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6733D3"/>
    <w:pPr>
      <w:shd w:val="clear" w:color="auto" w:fill="FFFFFF"/>
      <w:spacing w:line="490" w:lineRule="exact"/>
      <w:jc w:val="both"/>
    </w:pPr>
    <w:rPr>
      <w:i/>
      <w:iCs/>
      <w:sz w:val="28"/>
      <w:szCs w:val="2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6733D3"/>
    <w:pPr>
      <w:shd w:val="clear" w:color="auto" w:fill="FFFFFF"/>
      <w:spacing w:line="310" w:lineRule="exact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96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"/>
    <w:basedOn w:val="a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link w:val="MSGENFONTSTYLENAMETEMPLATEROLENUMBERMSGENFONTSTYLENAMEBYROLETEXT5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5MSGENFONTSTYLEMODIFERBOLD">
    <w:name w:val="MSG_EN_FONT_STYLE_NAME_TEMPLATE_ROLE_NUMBER MSG_EN_FONT_STYLE_NAME_BY_ROLE_TEXT 5 + MSG_EN_FONT_STYLE_MODIFER_BOLD"/>
    <w:basedOn w:val="MSGENFONTSTYLENAMETEMPLATEROLENUMBERMSGENFONTSTYLENAMEBYROLE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MSGENFONTSTYLENAMETEMPLATEROLENUMBERMSGENFONTSTYLENAMEBYROLETEXT5MSGENFONTSTYLEMODIFERSIZE13">
    <w:name w:val="MSG_EN_FONT_STYLE_NAME_TEMPLATE_ROLE_NUMBER MSG_EN_FONT_STYLE_NAME_BY_ROLE_TEXT 5 + MSG_EN_FONT_STYLE_MODIFER_SIZE 13"/>
    <w:basedOn w:val="MSGENFONTSTYLENAMETEMPLATEROLENUMBERMSGENFONTSTYLENAMEBYROLE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Pr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MSGENFONTSTYLEMODIFERSIZE14MSGENFONTSTYLEMODIFERBOLD">
    <w:name w:val="MSG_EN_FONT_STYLE_NAME_TEMPLATE_ROLE_NUMBER MSG_EN_FONT_STYLE_NAME_BY_ROLE_TEXT 2 + MSG_EN_FONT_STYLE_MODIFER_SIZE 14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pPr>
      <w:shd w:val="clear" w:color="auto" w:fill="FFFFFF"/>
      <w:spacing w:after="760" w:line="310" w:lineRule="exact"/>
      <w:jc w:val="center"/>
    </w:pPr>
    <w:rPr>
      <w:b/>
      <w:bCs/>
      <w:sz w:val="28"/>
      <w:szCs w:val="2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pPr>
      <w:shd w:val="clear" w:color="auto" w:fill="FFFFFF"/>
      <w:spacing w:line="533" w:lineRule="exact"/>
      <w:jc w:val="center"/>
    </w:pPr>
    <w:rPr>
      <w:sz w:val="32"/>
      <w:szCs w:val="3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pPr>
      <w:shd w:val="clear" w:color="auto" w:fill="FFFFFF"/>
      <w:spacing w:after="180" w:line="310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pPr>
      <w:shd w:val="clear" w:color="auto" w:fill="FFFFFF"/>
      <w:spacing w:before="180" w:line="341" w:lineRule="exact"/>
      <w:jc w:val="both"/>
    </w:pPr>
    <w:rPr>
      <w:sz w:val="26"/>
      <w:szCs w:val="26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pPr>
      <w:shd w:val="clear" w:color="auto" w:fill="FFFFFF"/>
      <w:spacing w:before="160" w:after="160" w:line="310" w:lineRule="exact"/>
      <w:jc w:val="both"/>
    </w:pPr>
    <w:rPr>
      <w:b/>
      <w:bCs/>
      <w:i/>
      <w:iCs/>
      <w:sz w:val="28"/>
      <w:szCs w:val="2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pPr>
      <w:shd w:val="clear" w:color="auto" w:fill="FFFFFF"/>
      <w:spacing w:line="490" w:lineRule="exact"/>
      <w:jc w:val="both"/>
    </w:pPr>
    <w:rPr>
      <w:i/>
      <w:iCs/>
      <w:sz w:val="28"/>
      <w:szCs w:val="2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pPr>
      <w:shd w:val="clear" w:color="auto" w:fill="FFFFFF"/>
      <w:spacing w:line="310" w:lineRule="exac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8-9forms" TargetMode="External"/><Relationship Id="rId13" Type="http://schemas.openxmlformats.org/officeDocument/2006/relationships/hyperlink" Target="https://fmc.hse.ru/8-9forms" TargetMode="External"/><Relationship Id="rId18" Type="http://schemas.openxmlformats.org/officeDocument/2006/relationships/hyperlink" Target="https://fmc.hse.ru/8-9forms" TargetMode="External"/><Relationship Id="rId26" Type="http://schemas.openxmlformats.org/officeDocument/2006/relationships/hyperlink" Target="https://fingramota.asu.edu.ru/trenazh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mc.hse.ru/8-9forms" TargetMode="External"/><Relationship Id="rId7" Type="http://schemas.openxmlformats.org/officeDocument/2006/relationships/hyperlink" Target="https://fmc.hse.ru/8-9forms" TargetMode="External"/><Relationship Id="rId12" Type="http://schemas.openxmlformats.org/officeDocument/2006/relationships/hyperlink" Target="https://fmc.hse.ru/8-9forms" TargetMode="External"/><Relationship Id="rId17" Type="http://schemas.openxmlformats.org/officeDocument/2006/relationships/hyperlink" Target="https://fmc.hse.ru/8-9forms" TargetMode="External"/><Relationship Id="rId25" Type="http://schemas.openxmlformats.org/officeDocument/2006/relationships/hyperlink" Target="https://fmc.hse.ru/8-9for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c.hse.ru/8-9forms" TargetMode="External"/><Relationship Id="rId20" Type="http://schemas.openxmlformats.org/officeDocument/2006/relationships/hyperlink" Target="https://fmc.hse.ru/8-9form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mc.hse.ru/8-9forms" TargetMode="External"/><Relationship Id="rId24" Type="http://schemas.openxmlformats.org/officeDocument/2006/relationships/hyperlink" Target="https://fmc.hse.ru/8-9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mc.hse.ru/8-9forms" TargetMode="External"/><Relationship Id="rId23" Type="http://schemas.openxmlformats.org/officeDocument/2006/relationships/hyperlink" Target="https://fmc.hse.ru/8-9form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mc.hse.ru/8-9forms" TargetMode="External"/><Relationship Id="rId19" Type="http://schemas.openxmlformats.org/officeDocument/2006/relationships/hyperlink" Target="https://fmc.hse.ru/8-9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.hse.ru/8-9forms" TargetMode="External"/><Relationship Id="rId14" Type="http://schemas.openxmlformats.org/officeDocument/2006/relationships/hyperlink" Target="https://fmc.hse.ru/8-9forms" TargetMode="External"/><Relationship Id="rId22" Type="http://schemas.openxmlformats.org/officeDocument/2006/relationships/hyperlink" Target="https://fmc.hse.ru/8-9forms" TargetMode="External"/><Relationship Id="rId27" Type="http://schemas.openxmlformats.org/officeDocument/2006/relationships/hyperlink" Target="https://fmc.hse.ru/8-9forms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teacher</cp:lastModifiedBy>
  <cp:revision>5</cp:revision>
  <dcterms:created xsi:type="dcterms:W3CDTF">2024-05-31T07:46:00Z</dcterms:created>
  <dcterms:modified xsi:type="dcterms:W3CDTF">2024-06-05T02:18:00Z</dcterms:modified>
</cp:coreProperties>
</file>