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59" w:rsidRDefault="001D0859" w:rsidP="001D0859">
      <w:pPr>
        <w:jc w:val="center"/>
        <w:rPr>
          <w:b/>
          <w:i/>
        </w:rPr>
      </w:pPr>
      <w:r>
        <w:rPr>
          <w:b/>
          <w:i/>
        </w:rPr>
        <w:t>Муниципальное бюджетное общеобразовательное учреждение</w:t>
      </w:r>
    </w:p>
    <w:p w:rsidR="001D0859" w:rsidRDefault="001D0859" w:rsidP="001D0859">
      <w:pPr>
        <w:jc w:val="center"/>
        <w:rPr>
          <w:b/>
          <w:i/>
        </w:rPr>
      </w:pPr>
      <w:r>
        <w:rPr>
          <w:b/>
          <w:i/>
        </w:rPr>
        <w:t>"Средняя школа № 106</w:t>
      </w:r>
    </w:p>
    <w:p w:rsidR="001D0859" w:rsidRDefault="001D0859" w:rsidP="001D0859">
      <w:pPr>
        <w:jc w:val="center"/>
        <w:rPr>
          <w:b/>
          <w:i/>
        </w:rPr>
      </w:pPr>
      <w:r>
        <w:rPr>
          <w:b/>
          <w:i/>
        </w:rPr>
        <w:t>с углубленным изучением математики"</w:t>
      </w:r>
    </w:p>
    <w:tbl>
      <w:tblPr>
        <w:tblW w:w="12692" w:type="dxa"/>
        <w:tblInd w:w="108" w:type="dxa"/>
        <w:tblLook w:val="01E0"/>
      </w:tblPr>
      <w:tblGrid>
        <w:gridCol w:w="3240"/>
        <w:gridCol w:w="3012"/>
        <w:gridCol w:w="3220"/>
        <w:gridCol w:w="3220"/>
      </w:tblGrid>
      <w:tr w:rsidR="001D0859" w:rsidTr="00E21B1D">
        <w:tc>
          <w:tcPr>
            <w:tcW w:w="3240" w:type="dxa"/>
          </w:tcPr>
          <w:p w:rsidR="001D0859" w:rsidRDefault="001D0859" w:rsidP="00E21B1D">
            <w:pPr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 методического 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объединения учителей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политехнического цикла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МО </w:t>
            </w:r>
          </w:p>
          <w:p w:rsidR="001D0859" w:rsidRDefault="001D0859" w:rsidP="00E21B1D">
            <w:r>
              <w:t xml:space="preserve">Г.А.Потапчик </w:t>
            </w:r>
          </w:p>
          <w:p w:rsidR="001D0859" w:rsidRDefault="00DE2D99" w:rsidP="00E21B1D">
            <w:r>
              <w:rPr>
                <w:sz w:val="20"/>
                <w:szCs w:val="20"/>
              </w:rPr>
              <w:t>«_____»_____________202</w:t>
            </w:r>
            <w:r w:rsidR="008769CE">
              <w:rPr>
                <w:sz w:val="20"/>
                <w:szCs w:val="20"/>
                <w:lang w:val="ru-RU"/>
              </w:rPr>
              <w:t>3</w:t>
            </w:r>
            <w:r w:rsidR="001D0859">
              <w:rPr>
                <w:sz w:val="20"/>
                <w:szCs w:val="20"/>
              </w:rPr>
              <w:t>г.</w:t>
            </w:r>
          </w:p>
        </w:tc>
        <w:tc>
          <w:tcPr>
            <w:tcW w:w="3012" w:type="dxa"/>
          </w:tcPr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</w:t>
            </w:r>
          </w:p>
          <w:p w:rsidR="001D0859" w:rsidRDefault="001D0859" w:rsidP="00E21B1D"/>
        </w:tc>
        <w:tc>
          <w:tcPr>
            <w:tcW w:w="3220" w:type="dxa"/>
          </w:tcPr>
          <w:p w:rsidR="001D0859" w:rsidRDefault="001D0859" w:rsidP="00E21B1D">
            <w:pPr>
              <w:rPr>
                <w:b/>
              </w:rPr>
            </w:pPr>
            <w:r>
              <w:rPr>
                <w:b/>
              </w:rPr>
              <w:t xml:space="preserve"> Согласовано</w:t>
            </w:r>
          </w:p>
          <w:p w:rsidR="001D0859" w:rsidRDefault="001D0859" w:rsidP="00E21B1D">
            <w:pPr>
              <w:rPr>
                <w:b/>
                <w:sz w:val="20"/>
                <w:szCs w:val="20"/>
              </w:rPr>
            </w:pP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воспитательной работе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Гайгалос С.Н.</w:t>
            </w:r>
          </w:p>
          <w:p w:rsidR="001D0859" w:rsidRDefault="001D0859" w:rsidP="00E21B1D">
            <w:pPr>
              <w:rPr>
                <w:sz w:val="20"/>
                <w:szCs w:val="20"/>
              </w:rPr>
            </w:pPr>
          </w:p>
          <w:p w:rsidR="001D0859" w:rsidRDefault="00DE2D99" w:rsidP="00E21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«____»______________202</w:t>
            </w:r>
            <w:r w:rsidR="008769CE">
              <w:rPr>
                <w:sz w:val="20"/>
                <w:szCs w:val="20"/>
                <w:lang w:val="ru-RU"/>
              </w:rPr>
              <w:t>3</w:t>
            </w:r>
            <w:r w:rsidR="001D0859">
              <w:rPr>
                <w:sz w:val="20"/>
                <w:szCs w:val="20"/>
              </w:rPr>
              <w:t>г.</w:t>
            </w:r>
          </w:p>
          <w:p w:rsidR="001D0859" w:rsidRDefault="001D0859" w:rsidP="00E21B1D"/>
        </w:tc>
        <w:tc>
          <w:tcPr>
            <w:tcW w:w="3220" w:type="dxa"/>
          </w:tcPr>
          <w:p w:rsidR="001D0859" w:rsidRDefault="001D0859" w:rsidP="00E21B1D"/>
        </w:tc>
      </w:tr>
    </w:tbl>
    <w:p w:rsidR="00CF147C" w:rsidRDefault="00CF147C">
      <w:pPr>
        <w:rPr>
          <w:lang w:val="ru-RU"/>
        </w:rPr>
      </w:pPr>
    </w:p>
    <w:p w:rsidR="001D0859" w:rsidRDefault="001D0859">
      <w:pPr>
        <w:rPr>
          <w:lang w:val="ru-RU"/>
        </w:rPr>
      </w:pPr>
    </w:p>
    <w:p w:rsidR="001D0859" w:rsidRDefault="001D0859">
      <w:pPr>
        <w:rPr>
          <w:lang w:val="ru-RU"/>
        </w:rPr>
      </w:pPr>
    </w:p>
    <w:p w:rsidR="001D0859" w:rsidRDefault="001D0859">
      <w:pPr>
        <w:rPr>
          <w:lang w:val="ru-RU"/>
        </w:rPr>
      </w:pPr>
    </w:p>
    <w:p w:rsidR="001D0859" w:rsidRDefault="001D0859">
      <w:pPr>
        <w:rPr>
          <w:lang w:val="ru-RU"/>
        </w:rPr>
      </w:pPr>
    </w:p>
    <w:p w:rsidR="001D0859" w:rsidRDefault="001D0859" w:rsidP="001D08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1D0859" w:rsidRDefault="001D0859" w:rsidP="001D0859">
      <w:pPr>
        <w:jc w:val="center"/>
        <w:rPr>
          <w:b/>
          <w:sz w:val="36"/>
          <w:szCs w:val="36"/>
        </w:rPr>
      </w:pPr>
    </w:p>
    <w:p w:rsidR="001D0859" w:rsidRDefault="001D0859" w:rsidP="001D08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  <w:lang w:val="ru-RU"/>
        </w:rPr>
        <w:t>Решение сложных олимпиадных задач по математике</w:t>
      </w:r>
      <w:r>
        <w:rPr>
          <w:b/>
          <w:sz w:val="36"/>
          <w:szCs w:val="36"/>
        </w:rPr>
        <w:t>»</w:t>
      </w:r>
    </w:p>
    <w:p w:rsidR="001D0859" w:rsidRDefault="00205109" w:rsidP="001D085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группа 1 - 10</w:t>
      </w:r>
      <w:r w:rsidR="001D0859">
        <w:rPr>
          <w:b/>
          <w:sz w:val="36"/>
          <w:szCs w:val="36"/>
        </w:rPr>
        <w:t xml:space="preserve"> класс</w:t>
      </w:r>
    </w:p>
    <w:p w:rsidR="00205109" w:rsidRPr="00205109" w:rsidRDefault="00205109" w:rsidP="001D085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группа 2 - 11 класс</w:t>
      </w:r>
    </w:p>
    <w:p w:rsidR="001D0859" w:rsidRDefault="001D0859" w:rsidP="001D0859">
      <w:pPr>
        <w:ind w:left="4248"/>
        <w:rPr>
          <w:b/>
          <w:sz w:val="28"/>
        </w:rPr>
      </w:pPr>
    </w:p>
    <w:p w:rsidR="001D0859" w:rsidRDefault="001D0859" w:rsidP="001D0859">
      <w:pPr>
        <w:ind w:left="4248"/>
        <w:rPr>
          <w:b/>
          <w:sz w:val="28"/>
        </w:rPr>
      </w:pPr>
    </w:p>
    <w:p w:rsidR="001D0859" w:rsidRDefault="001D0859" w:rsidP="001D0859">
      <w:pPr>
        <w:ind w:left="4248" w:hanging="4248"/>
        <w:jc w:val="center"/>
        <w:rPr>
          <w:b/>
          <w:sz w:val="28"/>
        </w:rPr>
      </w:pPr>
      <w:r>
        <w:rPr>
          <w:b/>
          <w:sz w:val="28"/>
        </w:rPr>
        <w:t>Руководитель кружка</w:t>
      </w:r>
    </w:p>
    <w:p w:rsidR="001D0859" w:rsidRDefault="001D0859" w:rsidP="001D0859">
      <w:pPr>
        <w:ind w:left="4248"/>
        <w:jc w:val="right"/>
        <w:rPr>
          <w:b/>
          <w:sz w:val="28"/>
        </w:rPr>
      </w:pPr>
    </w:p>
    <w:p w:rsidR="001D0859" w:rsidRPr="0053223A" w:rsidRDefault="001D0859" w:rsidP="001D0859">
      <w:pPr>
        <w:ind w:left="4248" w:hanging="424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Мартынова Л.А.</w:t>
      </w:r>
    </w:p>
    <w:p w:rsidR="001D0859" w:rsidRDefault="001D0859" w:rsidP="001D0859">
      <w:pPr>
        <w:ind w:left="4248"/>
        <w:rPr>
          <w:b/>
          <w:sz w:val="28"/>
        </w:rPr>
      </w:pPr>
    </w:p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Default="001D0859" w:rsidP="001D0859"/>
    <w:p w:rsidR="001D0859" w:rsidRPr="00205109" w:rsidRDefault="001D0859" w:rsidP="001D0859">
      <w:pPr>
        <w:rPr>
          <w:lang w:val="ru-RU"/>
        </w:rPr>
      </w:pPr>
    </w:p>
    <w:p w:rsidR="001D0859" w:rsidRPr="00C32C0E" w:rsidRDefault="001D0859" w:rsidP="001D0859">
      <w:pPr>
        <w:rPr>
          <w:lang w:val="ru-RU"/>
        </w:rPr>
      </w:pPr>
    </w:p>
    <w:p w:rsidR="001D0859" w:rsidRDefault="001D0859" w:rsidP="001D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Железногорск</w:t>
      </w:r>
    </w:p>
    <w:p w:rsidR="001D0859" w:rsidRDefault="001D0859" w:rsidP="001D085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20</w:t>
      </w:r>
      <w:r w:rsidR="008769CE">
        <w:rPr>
          <w:b/>
          <w:sz w:val="28"/>
          <w:szCs w:val="28"/>
          <w:lang w:val="ru-RU"/>
        </w:rPr>
        <w:t>23</w:t>
      </w:r>
      <w:r>
        <w:rPr>
          <w:b/>
          <w:sz w:val="28"/>
          <w:szCs w:val="28"/>
        </w:rPr>
        <w:t>-20</w:t>
      </w:r>
      <w:r w:rsidR="008769CE">
        <w:rPr>
          <w:b/>
          <w:sz w:val="28"/>
          <w:szCs w:val="28"/>
          <w:lang w:val="ru-RU"/>
        </w:rPr>
        <w:t>24</w:t>
      </w:r>
      <w:r w:rsidR="005F476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1D0859" w:rsidRDefault="001D0859" w:rsidP="001D0859">
      <w:pPr>
        <w:jc w:val="center"/>
        <w:rPr>
          <w:b/>
          <w:sz w:val="28"/>
          <w:szCs w:val="28"/>
          <w:lang w:val="ru-RU"/>
        </w:rPr>
      </w:pPr>
    </w:p>
    <w:p w:rsidR="00DE2D99" w:rsidRPr="00DE2D99" w:rsidRDefault="001D0859" w:rsidP="00DE2D99">
      <w:pPr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BD0E79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1D0859" w:rsidRPr="00BD0E79" w:rsidRDefault="001D0859" w:rsidP="001D0859">
      <w:pPr>
        <w:shd w:val="clear" w:color="auto" w:fill="FFFFFF"/>
        <w:spacing w:after="120" w:line="240" w:lineRule="atLeast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Дополнительная общеразвивающая п</w:t>
      </w:r>
      <w:r w:rsidRPr="00BD0E79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естественнонаучной направленности</w:t>
      </w:r>
      <w:r w:rsidRPr="00BD0E79">
        <w:rPr>
          <w:sz w:val="28"/>
          <w:szCs w:val="28"/>
        </w:rPr>
        <w:t>  "</w:t>
      </w:r>
      <w:r>
        <w:rPr>
          <w:sz w:val="28"/>
          <w:szCs w:val="28"/>
          <w:lang w:val="ru-RU"/>
        </w:rPr>
        <w:t>Решение сложных олимпиадных задач по математике</w:t>
      </w:r>
      <w:r w:rsidRPr="00BD0E79">
        <w:rPr>
          <w:sz w:val="28"/>
          <w:szCs w:val="28"/>
        </w:rPr>
        <w:t>"  составлена на  основе федерального компонента государственного стандарта основного общего образования</w:t>
      </w:r>
      <w:r w:rsidRPr="00BD0E79">
        <w:rPr>
          <w:color w:val="333333"/>
          <w:sz w:val="28"/>
          <w:szCs w:val="28"/>
        </w:rPr>
        <w:t>.</w:t>
      </w:r>
    </w:p>
    <w:p w:rsidR="001D0859" w:rsidRDefault="001D0859" w:rsidP="001D085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663C15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предназначена</w:t>
      </w:r>
      <w:r w:rsidRPr="00663C15">
        <w:rPr>
          <w:sz w:val="28"/>
          <w:szCs w:val="28"/>
        </w:rPr>
        <w:t xml:space="preserve"> </w:t>
      </w:r>
      <w:r w:rsidRPr="00DE2D99">
        <w:rPr>
          <w:b/>
          <w:sz w:val="28"/>
          <w:szCs w:val="28"/>
        </w:rPr>
        <w:t>для двух групп  учащихся</w:t>
      </w:r>
      <w:r>
        <w:rPr>
          <w:sz w:val="28"/>
          <w:szCs w:val="28"/>
        </w:rPr>
        <w:t>. 1 группа  - учащиеся</w:t>
      </w:r>
      <w:r w:rsidRPr="00663C15">
        <w:rPr>
          <w:sz w:val="28"/>
          <w:szCs w:val="28"/>
        </w:rPr>
        <w:t xml:space="preserve"> </w:t>
      </w:r>
      <w:r>
        <w:rPr>
          <w:sz w:val="28"/>
          <w:szCs w:val="28"/>
        </w:rPr>
        <w:t>10 класса, 2 группа - учащиеся 11 класса.</w:t>
      </w:r>
      <w:r w:rsidRPr="00663C15">
        <w:rPr>
          <w:sz w:val="28"/>
          <w:szCs w:val="28"/>
        </w:rPr>
        <w:t xml:space="preserve"> </w:t>
      </w:r>
    </w:p>
    <w:p w:rsidR="001D0859" w:rsidRDefault="001D0859" w:rsidP="001D085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E2D99">
        <w:rPr>
          <w:sz w:val="28"/>
          <w:szCs w:val="28"/>
          <w:lang w:val="ru-RU"/>
        </w:rPr>
        <w:t xml:space="preserve">каждой </w:t>
      </w:r>
      <w:r>
        <w:rPr>
          <w:sz w:val="28"/>
          <w:szCs w:val="28"/>
        </w:rPr>
        <w:t>групп</w:t>
      </w:r>
      <w:r w:rsidR="00DE2D99">
        <w:rPr>
          <w:sz w:val="28"/>
          <w:szCs w:val="28"/>
          <w:lang w:val="ru-RU"/>
        </w:rPr>
        <w:t xml:space="preserve">ы </w:t>
      </w:r>
      <w:r>
        <w:rPr>
          <w:sz w:val="28"/>
          <w:szCs w:val="28"/>
        </w:rPr>
        <w:t xml:space="preserve"> по программе отведены часы </w:t>
      </w:r>
      <w:r w:rsidRPr="00663C15">
        <w:rPr>
          <w:sz w:val="28"/>
          <w:szCs w:val="28"/>
        </w:rPr>
        <w:t xml:space="preserve">из расчета </w:t>
      </w:r>
      <w:r>
        <w:rPr>
          <w:sz w:val="28"/>
          <w:szCs w:val="28"/>
        </w:rPr>
        <w:t>102 часа</w:t>
      </w:r>
      <w:r w:rsidRPr="00663C15">
        <w:rPr>
          <w:sz w:val="28"/>
          <w:szCs w:val="28"/>
        </w:rPr>
        <w:t xml:space="preserve"> в год, </w:t>
      </w:r>
      <w:r>
        <w:rPr>
          <w:sz w:val="28"/>
          <w:szCs w:val="28"/>
        </w:rPr>
        <w:t>3 часа</w:t>
      </w:r>
      <w:r w:rsidRPr="00663C15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для каждой группы</w:t>
      </w:r>
      <w:r w:rsidRPr="00663C15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Продолжительность 1 учебного часа - 45 минут. Продолжительность программы - 1 учебный год,</w:t>
      </w:r>
      <w:r w:rsidR="00DE2D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34 недели.</w:t>
      </w:r>
    </w:p>
    <w:p w:rsidR="001D0859" w:rsidRDefault="001D0859" w:rsidP="001D0859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учебном кабинете </w:t>
      </w:r>
      <w:r>
        <w:rPr>
          <w:sz w:val="28"/>
          <w:szCs w:val="28"/>
          <w:lang w:val="ru-RU"/>
        </w:rPr>
        <w:t>математики</w:t>
      </w:r>
      <w:r>
        <w:rPr>
          <w:sz w:val="28"/>
          <w:szCs w:val="28"/>
        </w:rPr>
        <w:t xml:space="preserve">. Форма занятий - очная. </w:t>
      </w:r>
    </w:p>
    <w:p w:rsidR="001D0859" w:rsidRDefault="001D0859" w:rsidP="008954D2">
      <w:pPr>
        <w:ind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Цель и задачи работы, ожидаемые результаты, тематика занятий, формы работы и  аттестации для групп одинаковые. Расписание работы для каждой группы составляется индивидуально.</w:t>
      </w:r>
    </w:p>
    <w:p w:rsidR="001D0859" w:rsidRPr="00F12626" w:rsidRDefault="001D0859" w:rsidP="001D0859">
      <w:pPr>
        <w:pStyle w:val="21"/>
        <w:spacing w:after="0" w:line="240" w:lineRule="auto"/>
        <w:ind w:left="0"/>
        <w:jc w:val="both"/>
        <w:rPr>
          <w:rFonts w:ascii="Liberation Serif" w:eastAsia="DejaVu Sans" w:hAnsi="Liberation Serif" w:cs="Liberation Serif"/>
          <w:sz w:val="28"/>
          <w:szCs w:val="28"/>
        </w:rPr>
      </w:pPr>
      <w:r w:rsidRPr="00F12626">
        <w:rPr>
          <w:rFonts w:ascii="Liberation Serif" w:eastAsia="DejaVu Sans" w:hAnsi="Liberation Serif" w:cs="Liberation Serif"/>
          <w:b/>
          <w:sz w:val="28"/>
          <w:szCs w:val="28"/>
        </w:rPr>
        <w:t>Цель:</w:t>
      </w:r>
      <w:r w:rsidRPr="00F12626">
        <w:rPr>
          <w:rFonts w:ascii="Liberation Serif" w:eastAsia="DejaVu Sans" w:hAnsi="Liberation Serif" w:cs="Liberation Serif"/>
          <w:sz w:val="28"/>
          <w:szCs w:val="28"/>
        </w:rPr>
        <w:t xml:space="preserve"> формирование и развитие у обучающихся умения решать нестандартные задачи по </w:t>
      </w:r>
      <w:r>
        <w:rPr>
          <w:rFonts w:ascii="Liberation Serif" w:eastAsia="DejaVu Sans" w:hAnsi="Liberation Serif" w:cs="Liberation Serif"/>
          <w:sz w:val="28"/>
          <w:szCs w:val="28"/>
        </w:rPr>
        <w:t>математике</w:t>
      </w:r>
    </w:p>
    <w:p w:rsidR="001D0859" w:rsidRPr="00F12626" w:rsidRDefault="001D0859" w:rsidP="001D0859">
      <w:pPr>
        <w:tabs>
          <w:tab w:val="left" w:pos="1134"/>
        </w:tabs>
        <w:ind w:left="360" w:hanging="360"/>
        <w:jc w:val="both"/>
        <w:rPr>
          <w:b/>
          <w:sz w:val="28"/>
          <w:szCs w:val="28"/>
        </w:rPr>
      </w:pPr>
      <w:r w:rsidRPr="00F12626">
        <w:rPr>
          <w:b/>
          <w:sz w:val="28"/>
          <w:szCs w:val="28"/>
        </w:rPr>
        <w:t xml:space="preserve">Задачи программы: </w:t>
      </w:r>
    </w:p>
    <w:p w:rsidR="001D0859" w:rsidRPr="00F12626" w:rsidRDefault="001D0859" w:rsidP="001D0859">
      <w:pPr>
        <w:numPr>
          <w:ilvl w:val="0"/>
          <w:numId w:val="1"/>
        </w:numPr>
        <w:tabs>
          <w:tab w:val="left" w:pos="1418"/>
        </w:tabs>
        <w:autoSpaceDN/>
        <w:ind w:left="142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F12626">
        <w:rPr>
          <w:sz w:val="28"/>
          <w:szCs w:val="28"/>
        </w:rPr>
        <w:t>интеллектуальное развитие обучающегося;</w:t>
      </w:r>
    </w:p>
    <w:p w:rsidR="001D0859" w:rsidRPr="00F12626" w:rsidRDefault="001D0859" w:rsidP="001D0859">
      <w:pPr>
        <w:numPr>
          <w:ilvl w:val="0"/>
          <w:numId w:val="1"/>
        </w:numPr>
        <w:tabs>
          <w:tab w:val="left" w:pos="1418"/>
        </w:tabs>
        <w:autoSpaceDN/>
        <w:ind w:left="142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F12626">
        <w:rPr>
          <w:sz w:val="28"/>
          <w:szCs w:val="28"/>
        </w:rPr>
        <w:t xml:space="preserve"> внимания, воображения, качества мышления, характерных для физико-математической деятельности;</w:t>
      </w:r>
    </w:p>
    <w:p w:rsidR="001D0859" w:rsidRPr="00F12626" w:rsidRDefault="001D0859" w:rsidP="001D0859">
      <w:pPr>
        <w:numPr>
          <w:ilvl w:val="0"/>
          <w:numId w:val="1"/>
        </w:numPr>
        <w:tabs>
          <w:tab w:val="left" w:pos="1418"/>
        </w:tabs>
        <w:autoSpaceDN/>
        <w:ind w:left="142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овладению обучающимися </w:t>
      </w:r>
      <w:r w:rsidRPr="00F12626">
        <w:rPr>
          <w:sz w:val="28"/>
          <w:szCs w:val="28"/>
        </w:rPr>
        <w:t xml:space="preserve">приемами поисковой и исследовательской деятельности, конкретными знаниями в области </w:t>
      </w:r>
      <w:r>
        <w:rPr>
          <w:sz w:val="28"/>
          <w:szCs w:val="28"/>
        </w:rPr>
        <w:t>математики</w:t>
      </w:r>
      <w:r w:rsidRPr="00F12626">
        <w:rPr>
          <w:sz w:val="28"/>
          <w:szCs w:val="28"/>
        </w:rPr>
        <w:t>;</w:t>
      </w:r>
    </w:p>
    <w:p w:rsidR="001D0859" w:rsidRPr="00F12626" w:rsidRDefault="001D0859" w:rsidP="001D0859">
      <w:pPr>
        <w:shd w:val="clear" w:color="auto" w:fill="FFFFFF"/>
        <w:ind w:right="1134"/>
        <w:jc w:val="both"/>
        <w:rPr>
          <w:color w:val="000000"/>
          <w:sz w:val="28"/>
          <w:szCs w:val="28"/>
        </w:rPr>
      </w:pPr>
      <w:r w:rsidRPr="00F12626">
        <w:rPr>
          <w:b/>
          <w:bCs/>
          <w:iCs/>
          <w:color w:val="000000"/>
          <w:sz w:val="28"/>
          <w:szCs w:val="28"/>
        </w:rPr>
        <w:t>Результаты освоения программы</w:t>
      </w:r>
    </w:p>
    <w:p w:rsidR="001D0859" w:rsidRPr="00F12626" w:rsidRDefault="001D0859" w:rsidP="001D0859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F12626">
        <w:rPr>
          <w:b/>
          <w:bCs/>
          <w:color w:val="000000"/>
          <w:sz w:val="28"/>
          <w:szCs w:val="28"/>
        </w:rPr>
        <w:t>Личностными результатами </w:t>
      </w:r>
      <w:r w:rsidRPr="00F12626">
        <w:rPr>
          <w:color w:val="000000"/>
          <w:sz w:val="28"/>
          <w:szCs w:val="28"/>
        </w:rPr>
        <w:t xml:space="preserve"> являются: </w:t>
      </w:r>
    </w:p>
    <w:p w:rsidR="001D0859" w:rsidRPr="00F12626" w:rsidRDefault="001D0859" w:rsidP="001D085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Сформированность познавательных интересов, интеллектуальных и творческих способностей учащихся;</w:t>
      </w:r>
    </w:p>
    <w:p w:rsidR="001D0859" w:rsidRPr="00F12626" w:rsidRDefault="001D0859" w:rsidP="001D085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</w:t>
      </w:r>
      <w:r>
        <w:rPr>
          <w:color w:val="000000"/>
          <w:sz w:val="28"/>
          <w:szCs w:val="28"/>
        </w:rPr>
        <w:t>математике</w:t>
      </w:r>
      <w:r w:rsidRPr="00F12626">
        <w:rPr>
          <w:color w:val="000000"/>
          <w:sz w:val="28"/>
          <w:szCs w:val="28"/>
        </w:rPr>
        <w:t xml:space="preserve"> как элементу общечеловеческой культуры;</w:t>
      </w:r>
    </w:p>
    <w:p w:rsidR="001D0859" w:rsidRPr="00F12626" w:rsidRDefault="001D0859" w:rsidP="001D085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1D0859" w:rsidRPr="00F12626" w:rsidRDefault="001D0859" w:rsidP="001D0859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1D0859" w:rsidRPr="00F12626" w:rsidRDefault="001D0859" w:rsidP="001D0859">
      <w:pPr>
        <w:shd w:val="clear" w:color="auto" w:fill="FFFFFF"/>
        <w:ind w:right="-5"/>
        <w:jc w:val="both"/>
        <w:rPr>
          <w:b/>
          <w:bCs/>
          <w:color w:val="000000"/>
          <w:sz w:val="28"/>
          <w:szCs w:val="28"/>
        </w:rPr>
      </w:pPr>
    </w:p>
    <w:p w:rsidR="001D0859" w:rsidRPr="00F12626" w:rsidRDefault="001D0859" w:rsidP="001D0859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F12626">
        <w:rPr>
          <w:b/>
          <w:bCs/>
          <w:color w:val="000000"/>
          <w:sz w:val="28"/>
          <w:szCs w:val="28"/>
        </w:rPr>
        <w:t>Метапредметными результатами </w:t>
      </w:r>
      <w:r w:rsidRPr="00F12626">
        <w:rPr>
          <w:color w:val="000000"/>
          <w:sz w:val="28"/>
          <w:szCs w:val="28"/>
        </w:rPr>
        <w:t xml:space="preserve"> являются: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 деятельности,  постановки  целей,  планирования,  самоконтроля  и оценки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</w:t>
      </w:r>
      <w:r w:rsidRPr="00F12626">
        <w:rPr>
          <w:color w:val="000000"/>
          <w:sz w:val="28"/>
          <w:szCs w:val="28"/>
        </w:rPr>
        <w:lastRenderedPageBreak/>
        <w:t>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1D0859" w:rsidRPr="00F12626" w:rsidRDefault="001D0859" w:rsidP="001D0859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ind w:right="-5"/>
        <w:jc w:val="both"/>
        <w:textAlignment w:val="auto"/>
        <w:rPr>
          <w:color w:val="000000"/>
          <w:sz w:val="28"/>
          <w:szCs w:val="28"/>
        </w:rPr>
      </w:pPr>
      <w:r w:rsidRPr="00F12626">
        <w:rPr>
          <w:color w:val="000000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D0859" w:rsidRPr="001741D0" w:rsidRDefault="001D0859" w:rsidP="001D0859">
      <w:pPr>
        <w:shd w:val="clear" w:color="auto" w:fill="FFFFFF"/>
        <w:ind w:right="-5"/>
        <w:jc w:val="both"/>
        <w:rPr>
          <w:b/>
          <w:bCs/>
          <w:color w:val="000000"/>
          <w:sz w:val="28"/>
          <w:szCs w:val="28"/>
        </w:rPr>
      </w:pPr>
    </w:p>
    <w:p w:rsidR="00A020DD" w:rsidRPr="001741D0" w:rsidRDefault="00A020DD" w:rsidP="00A020DD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1741D0">
        <w:rPr>
          <w:b/>
          <w:bCs/>
          <w:color w:val="000000"/>
          <w:sz w:val="28"/>
          <w:szCs w:val="28"/>
        </w:rPr>
        <w:t>Предметными результатами </w:t>
      </w:r>
      <w:r w:rsidRPr="001741D0">
        <w:rPr>
          <w:color w:val="000000"/>
          <w:sz w:val="28"/>
          <w:szCs w:val="28"/>
        </w:rPr>
        <w:t xml:space="preserve"> являются:</w:t>
      </w:r>
    </w:p>
    <w:p w:rsidR="00A020DD" w:rsidRPr="001741D0" w:rsidRDefault="00A020DD" w:rsidP="00A020DD">
      <w:pPr>
        <w:pStyle w:val="a3"/>
        <w:numPr>
          <w:ilvl w:val="0"/>
          <w:numId w:val="6"/>
        </w:numPr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r w:rsidRPr="001741D0">
        <w:rPr>
          <w:color w:val="000000"/>
          <w:sz w:val="28"/>
          <w:szCs w:val="28"/>
        </w:rPr>
        <w:t>проводить тождественные преобразования рациональных, иррациональных, показательных, логарифмических и тригонометрических выражений;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741D0">
        <w:rPr>
          <w:color w:val="000000"/>
          <w:sz w:val="28"/>
          <w:szCs w:val="28"/>
        </w:rPr>
        <w:t>ешать рациональные, иррациональные, показательные, логарифмические и тригонометрические уравнения и неравенства, доказывать неравенства;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741D0">
        <w:rPr>
          <w:color w:val="000000"/>
          <w:sz w:val="28"/>
          <w:szCs w:val="28"/>
        </w:rPr>
        <w:t>ешать системы уравнений и неравенств; системы линейных алгебраических уравнений методами Гаусса, Крамера;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741D0">
        <w:rPr>
          <w:color w:val="000000"/>
          <w:sz w:val="28"/>
          <w:szCs w:val="28"/>
        </w:rPr>
        <w:t>ыполнять действия над комплексными числами, заданными в различных формах; находить комплексные корни многочленов;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741D0">
        <w:rPr>
          <w:color w:val="000000"/>
          <w:sz w:val="28"/>
          <w:szCs w:val="28"/>
        </w:rPr>
        <w:t>елить многочлен на многочлен с остатком, применять алгоритм Евклида для многочленов, пользоваться схемой Горнера;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741D0">
        <w:rPr>
          <w:color w:val="000000"/>
          <w:sz w:val="28"/>
          <w:szCs w:val="28"/>
        </w:rPr>
        <w:t>троить графики некоторых элементарных функций элементарными методами и проводить преобразования графиков;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741D0">
        <w:rPr>
          <w:color w:val="000000"/>
          <w:sz w:val="28"/>
          <w:szCs w:val="28"/>
        </w:rPr>
        <w:t>рименять теоремы о пределах, раскрывать неопределенности; вычислять некоторые пределы функций;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741D0">
        <w:rPr>
          <w:color w:val="000000"/>
          <w:sz w:val="28"/>
          <w:szCs w:val="28"/>
        </w:rPr>
        <w:t>аходить производные элементарных функций, сложных функций;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1741D0">
        <w:rPr>
          <w:color w:val="000000"/>
          <w:sz w:val="28"/>
          <w:szCs w:val="28"/>
        </w:rPr>
        <w:t>рименять производную к исследованию функций и построению графиков,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Доказательство</w:t>
      </w:r>
      <w:r w:rsidRPr="001741D0">
        <w:rPr>
          <w:color w:val="000000"/>
          <w:sz w:val="28"/>
          <w:szCs w:val="28"/>
        </w:rPr>
        <w:t xml:space="preserve"> тождеств и решению неравенств;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741D0">
        <w:rPr>
          <w:color w:val="000000"/>
          <w:sz w:val="28"/>
          <w:szCs w:val="28"/>
        </w:rPr>
        <w:t>аходить первообразные элементарных функций, применять основные методы вычисления неопределенных интегралов;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формул</w:t>
      </w:r>
      <w:r w:rsidRPr="001741D0">
        <w:rPr>
          <w:color w:val="000000"/>
          <w:sz w:val="28"/>
          <w:szCs w:val="28"/>
        </w:rPr>
        <w:t xml:space="preserve"> комбинаторики;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741D0">
        <w:rPr>
          <w:color w:val="000000"/>
          <w:sz w:val="28"/>
          <w:szCs w:val="28"/>
        </w:rPr>
        <w:t>ычислять значения геометрических величин (длин, углов, площадей, объемов), используя изученные формулы, а также аппарат алгебры, тригонометрии, математического анализа;</w:t>
      </w:r>
    </w:p>
    <w:p w:rsidR="00A020DD" w:rsidRPr="001741D0" w:rsidRDefault="00A020DD" w:rsidP="00A020DD">
      <w:pPr>
        <w:widowControl/>
        <w:numPr>
          <w:ilvl w:val="0"/>
          <w:numId w:val="6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741D0">
        <w:rPr>
          <w:color w:val="000000"/>
          <w:sz w:val="28"/>
          <w:szCs w:val="28"/>
        </w:rPr>
        <w:t>рименять основные методы геометрии (проецирование, преобразований, векторный, координатный) к решению геометрических задач.</w:t>
      </w:r>
    </w:p>
    <w:p w:rsidR="00A020DD" w:rsidRPr="00F12626" w:rsidRDefault="00A020DD" w:rsidP="00A020DD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F12626">
        <w:rPr>
          <w:b/>
          <w:color w:val="000000"/>
          <w:sz w:val="28"/>
          <w:szCs w:val="28"/>
        </w:rPr>
        <w:t>Коммуникативные умения</w:t>
      </w:r>
      <w:r>
        <w:rPr>
          <w:b/>
          <w:color w:val="000000"/>
          <w:sz w:val="28"/>
          <w:szCs w:val="28"/>
        </w:rPr>
        <w:t>:</w:t>
      </w:r>
      <w:r w:rsidRPr="00F12626">
        <w:rPr>
          <w:color w:val="000000"/>
          <w:sz w:val="28"/>
          <w:szCs w:val="28"/>
        </w:rPr>
        <w:t xml:space="preserve">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1D0859" w:rsidRDefault="001D0859" w:rsidP="001D0859">
      <w:pPr>
        <w:autoSpaceDE w:val="0"/>
        <w:adjustRightInd w:val="0"/>
        <w:jc w:val="both"/>
        <w:rPr>
          <w:b/>
          <w:bCs/>
          <w:sz w:val="28"/>
          <w:szCs w:val="28"/>
        </w:rPr>
      </w:pPr>
    </w:p>
    <w:p w:rsidR="001D0859" w:rsidRPr="00F12626" w:rsidRDefault="001D0859" w:rsidP="008954D2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F12626">
        <w:rPr>
          <w:b/>
          <w:bCs/>
          <w:sz w:val="28"/>
          <w:szCs w:val="28"/>
        </w:rPr>
        <w:t xml:space="preserve">Формами контроля </w:t>
      </w:r>
      <w:r w:rsidRPr="00F12626">
        <w:rPr>
          <w:sz w:val="28"/>
          <w:szCs w:val="28"/>
        </w:rPr>
        <w:t>являются:</w:t>
      </w:r>
    </w:p>
    <w:p w:rsidR="001D0859" w:rsidRPr="00F12626" w:rsidRDefault="001D0859" w:rsidP="001D0859">
      <w:pPr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F12626">
        <w:rPr>
          <w:sz w:val="28"/>
          <w:szCs w:val="28"/>
        </w:rPr>
        <w:t>Самостоятельная работа по решению задач;</w:t>
      </w:r>
    </w:p>
    <w:p w:rsidR="001D0859" w:rsidRPr="00F12626" w:rsidRDefault="001D0859" w:rsidP="001D0859">
      <w:pPr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F12626">
        <w:rPr>
          <w:sz w:val="28"/>
          <w:szCs w:val="28"/>
        </w:rPr>
        <w:t>Письменные отчёты по результатам проведённых исследовательских работ;</w:t>
      </w:r>
    </w:p>
    <w:p w:rsidR="001D0859" w:rsidRPr="00F12626" w:rsidRDefault="001D0859" w:rsidP="001D0859">
      <w:pPr>
        <w:widowControl/>
        <w:numPr>
          <w:ilvl w:val="0"/>
          <w:numId w:val="4"/>
        </w:numPr>
        <w:suppressAutoHyphens w:val="0"/>
        <w:autoSpaceDE w:val="0"/>
        <w:adjustRightInd w:val="0"/>
        <w:jc w:val="both"/>
        <w:textAlignment w:val="auto"/>
        <w:rPr>
          <w:sz w:val="28"/>
          <w:szCs w:val="28"/>
        </w:rPr>
      </w:pPr>
      <w:r w:rsidRPr="00F12626">
        <w:rPr>
          <w:sz w:val="28"/>
          <w:szCs w:val="28"/>
        </w:rPr>
        <w:t>Сообщения по результатам выполнения домашних экспериментальных заданий;</w:t>
      </w:r>
    </w:p>
    <w:p w:rsidR="001D0859" w:rsidRPr="001D0859" w:rsidRDefault="001D0859" w:rsidP="008954D2">
      <w:pPr>
        <w:autoSpaceDE w:val="0"/>
        <w:adjustRightInd w:val="0"/>
        <w:ind w:left="1080" w:hanging="51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Форма аттестации</w:t>
      </w:r>
      <w:r w:rsidRPr="00F12626">
        <w:rPr>
          <w:sz w:val="28"/>
          <w:szCs w:val="28"/>
        </w:rPr>
        <w:t xml:space="preserve"> по программе</w:t>
      </w:r>
      <w:r w:rsidR="00DE2D99">
        <w:rPr>
          <w:sz w:val="28"/>
          <w:szCs w:val="28"/>
          <w:lang w:val="ru-RU"/>
        </w:rPr>
        <w:t xml:space="preserve"> для каждой группы</w:t>
      </w:r>
      <w:r w:rsidRPr="00F12626">
        <w:rPr>
          <w:sz w:val="28"/>
          <w:szCs w:val="28"/>
        </w:rPr>
        <w:t xml:space="preserve"> - </w:t>
      </w:r>
      <w:r w:rsidR="008954D2">
        <w:rPr>
          <w:sz w:val="28"/>
          <w:szCs w:val="28"/>
          <w:lang w:val="ru-RU"/>
        </w:rPr>
        <w:t>зачет</w:t>
      </w:r>
      <w:r>
        <w:rPr>
          <w:sz w:val="28"/>
          <w:szCs w:val="28"/>
          <w:lang w:val="ru-RU"/>
        </w:rPr>
        <w:t>.</w:t>
      </w:r>
    </w:p>
    <w:p w:rsidR="001D0859" w:rsidRPr="001D0859" w:rsidRDefault="001D0859" w:rsidP="001D0859">
      <w:pPr>
        <w:jc w:val="both"/>
        <w:rPr>
          <w:sz w:val="28"/>
          <w:szCs w:val="28"/>
        </w:rPr>
      </w:pPr>
    </w:p>
    <w:p w:rsidR="001D0859" w:rsidRPr="001D0859" w:rsidRDefault="001D0859" w:rsidP="001D0859">
      <w:pPr>
        <w:jc w:val="center"/>
        <w:rPr>
          <w:b/>
          <w:sz w:val="28"/>
          <w:szCs w:val="28"/>
          <w:lang w:val="ru-RU"/>
        </w:rPr>
      </w:pPr>
      <w:r w:rsidRPr="001D0859">
        <w:rPr>
          <w:b/>
          <w:sz w:val="28"/>
          <w:szCs w:val="28"/>
          <w:lang w:val="ru-RU"/>
        </w:rPr>
        <w:t>Содержание  программного материала</w:t>
      </w:r>
    </w:p>
    <w:p w:rsidR="001D0859" w:rsidRDefault="001D0859">
      <w:pPr>
        <w:rPr>
          <w:sz w:val="28"/>
          <w:szCs w:val="28"/>
          <w:lang w:val="ru-RU"/>
        </w:rPr>
      </w:pPr>
      <w:r w:rsidRPr="008954D2">
        <w:rPr>
          <w:b/>
          <w:sz w:val="28"/>
          <w:szCs w:val="28"/>
          <w:lang w:val="ru-RU"/>
        </w:rPr>
        <w:t>Программа состоит из трех блоков</w:t>
      </w:r>
      <w:r>
        <w:rPr>
          <w:sz w:val="28"/>
          <w:szCs w:val="28"/>
          <w:lang w:val="ru-RU"/>
        </w:rPr>
        <w:t>:</w:t>
      </w:r>
    </w:p>
    <w:p w:rsidR="001D0859" w:rsidRDefault="001D0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События и их вероятности.</w:t>
      </w:r>
    </w:p>
    <w:p w:rsidR="001D0859" w:rsidRDefault="001D0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Решение задач с модулем и параметром.</w:t>
      </w:r>
    </w:p>
    <w:p w:rsidR="001D0859" w:rsidRDefault="001D08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3.Решение олимпиадных задач.</w:t>
      </w:r>
    </w:p>
    <w:p w:rsidR="001D0859" w:rsidRDefault="001D0859">
      <w:pPr>
        <w:rPr>
          <w:sz w:val="28"/>
          <w:szCs w:val="28"/>
          <w:lang w:val="ru-RU"/>
        </w:rPr>
      </w:pPr>
    </w:p>
    <w:p w:rsidR="001D0859" w:rsidRPr="008954D2" w:rsidRDefault="001D0859">
      <w:pPr>
        <w:rPr>
          <w:sz w:val="28"/>
          <w:szCs w:val="28"/>
          <w:lang w:val="ru-RU"/>
        </w:rPr>
      </w:pPr>
      <w:r w:rsidRPr="008954D2">
        <w:rPr>
          <w:sz w:val="28"/>
          <w:szCs w:val="28"/>
          <w:lang w:val="ru-RU"/>
        </w:rPr>
        <w:t>Каждый блок имеет свое содержание, тематическое планирование.</w:t>
      </w:r>
    </w:p>
    <w:p w:rsidR="001D0859" w:rsidRDefault="001D0859">
      <w:pPr>
        <w:rPr>
          <w:b/>
          <w:sz w:val="28"/>
          <w:szCs w:val="28"/>
          <w:lang w:val="ru-RU"/>
        </w:rPr>
      </w:pPr>
    </w:p>
    <w:p w:rsidR="001D0859" w:rsidRPr="00B44EAD" w:rsidRDefault="001D0859" w:rsidP="001D0859">
      <w:pPr>
        <w:spacing w:after="1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Блок</w:t>
      </w:r>
      <w:r w:rsidR="008954D2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1</w:t>
      </w:r>
      <w:r w:rsidRPr="00B44EA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«События и их вероятности»</w:t>
      </w:r>
    </w:p>
    <w:p w:rsidR="008954D2" w:rsidRPr="008954D2" w:rsidRDefault="008954D2" w:rsidP="008954D2">
      <w:pPr>
        <w:spacing w:after="120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8954D2">
        <w:rPr>
          <w:rFonts w:eastAsia="Times New Roman" w:cs="Times New Roman"/>
          <w:b/>
          <w:bCs/>
          <w:sz w:val="28"/>
          <w:szCs w:val="28"/>
          <w:lang w:val="ru-RU" w:eastAsia="ru-RU"/>
        </w:rPr>
        <w:t>Содержание блока</w:t>
      </w:r>
    </w:p>
    <w:p w:rsidR="001D0859" w:rsidRPr="00B44EAD" w:rsidRDefault="001D0859" w:rsidP="001D0859">
      <w:pPr>
        <w:spacing w:after="120"/>
        <w:rPr>
          <w:rFonts w:eastAsia="Times New Roman" w:cs="Times New Roman"/>
          <w:sz w:val="28"/>
          <w:szCs w:val="28"/>
          <w:lang w:eastAsia="ru-RU"/>
        </w:rPr>
      </w:pPr>
      <w:r w:rsidRPr="008954D2">
        <w:rPr>
          <w:rFonts w:eastAsia="Times New Roman" w:cs="Times New Roman"/>
          <w:b/>
          <w:bCs/>
          <w:sz w:val="28"/>
          <w:szCs w:val="28"/>
          <w:lang w:eastAsia="ru-RU"/>
        </w:rPr>
        <w:t>Математическое  описание случайных явлений</w:t>
      </w:r>
      <w:r w:rsidRPr="008954D2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B44EA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  </w:t>
      </w:r>
      <w:r w:rsidRPr="00B44EAD">
        <w:rPr>
          <w:rFonts w:eastAsia="Times New Roman" w:cs="Times New Roman"/>
          <w:sz w:val="28"/>
          <w:szCs w:val="28"/>
          <w:lang w:eastAsia="ru-RU"/>
        </w:rPr>
        <w:t>Переход  от  интуитивных представлений о событиях и  их вероятностях к  минимальной формализации  этих  предс-тавлений.  Вводится понятие случайного опыта и элементарного события как возможного результата этого опыта.</w:t>
      </w:r>
    </w:p>
    <w:p w:rsidR="001D0859" w:rsidRPr="00B44EAD" w:rsidRDefault="001D0859" w:rsidP="001D0859">
      <w:pPr>
        <w:spacing w:after="120"/>
        <w:rPr>
          <w:rFonts w:eastAsia="Times New Roman" w:cs="Times New Roman"/>
          <w:sz w:val="28"/>
          <w:szCs w:val="28"/>
          <w:lang w:eastAsia="ru-RU"/>
        </w:rPr>
      </w:pPr>
      <w:r w:rsidRPr="008954D2">
        <w:rPr>
          <w:rFonts w:eastAsia="Times New Roman" w:cs="Times New Roman"/>
          <w:b/>
          <w:bCs/>
          <w:sz w:val="28"/>
          <w:szCs w:val="28"/>
          <w:lang w:eastAsia="ru-RU"/>
        </w:rPr>
        <w:t>Вероятности случайных событий</w:t>
      </w:r>
      <w:r w:rsidRPr="008954D2">
        <w:rPr>
          <w:rFonts w:eastAsia="Times New Roman" w:cs="Times New Roman"/>
          <w:bCs/>
          <w:sz w:val="28"/>
          <w:szCs w:val="28"/>
          <w:lang w:eastAsia="ru-RU"/>
        </w:rPr>
        <w:t>. Сложение и умножение   вероятностей.</w:t>
      </w:r>
      <w:r w:rsidRPr="00B44EAD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Pr="00B44EAD">
        <w:rPr>
          <w:rFonts w:eastAsia="Times New Roman" w:cs="Times New Roman"/>
          <w:sz w:val="28"/>
          <w:szCs w:val="28"/>
          <w:lang w:eastAsia="ru-RU"/>
        </w:rPr>
        <w:t xml:space="preserve">Развивается алгебраический механизм  вычисления вероятностей. Знакомство с  противо-положными событиями, несовместными событиями, </w:t>
      </w:r>
      <w:r w:rsidRPr="00B44EAD">
        <w:rPr>
          <w:rFonts w:eastAsia="Times New Roman" w:cs="Times New Roman"/>
          <w:sz w:val="28"/>
          <w:szCs w:val="28"/>
          <w:lang w:eastAsia="ru-RU"/>
        </w:rPr>
        <w:lastRenderedPageBreak/>
        <w:t>объединением и пересечением, фор-мулами сложения и умножения вероятностей.</w:t>
      </w:r>
    </w:p>
    <w:p w:rsidR="001D0859" w:rsidRPr="00B44EAD" w:rsidRDefault="001D0859" w:rsidP="001D0859">
      <w:pPr>
        <w:spacing w:after="120"/>
        <w:rPr>
          <w:rFonts w:eastAsia="Times New Roman" w:cs="Times New Roman"/>
          <w:sz w:val="28"/>
          <w:szCs w:val="28"/>
          <w:lang w:eastAsia="ru-RU"/>
        </w:rPr>
      </w:pPr>
      <w:r w:rsidRPr="008954D2">
        <w:rPr>
          <w:rFonts w:eastAsia="Times New Roman" w:cs="Times New Roman"/>
          <w:b/>
          <w:bCs/>
          <w:sz w:val="28"/>
          <w:szCs w:val="28"/>
          <w:lang w:eastAsia="ru-RU"/>
        </w:rPr>
        <w:t>Элементы комбинаторики</w:t>
      </w:r>
      <w:r w:rsidRPr="008954D2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B44EA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B44EAD">
        <w:rPr>
          <w:rFonts w:eastAsia="Times New Roman" w:cs="Times New Roman"/>
          <w:sz w:val="28"/>
          <w:szCs w:val="28"/>
          <w:lang w:eastAsia="ru-RU"/>
        </w:rPr>
        <w:t>Рассматриваются задачи на расчет вероятностей. Знакомимся с правилом умножения, числом перестановок, числом сочетаний.</w:t>
      </w:r>
    </w:p>
    <w:p w:rsidR="008954D2" w:rsidRPr="00C32C0E" w:rsidRDefault="008954D2" w:rsidP="008954D2">
      <w:pPr>
        <w:widowControl/>
        <w:suppressAutoHyphens w:val="0"/>
        <w:autoSpaceDN/>
        <w:spacing w:before="100" w:beforeAutospacing="1" w:after="100" w:afterAutospacing="1" w:line="240" w:lineRule="atLeast"/>
        <w:ind w:left="15"/>
        <w:jc w:val="center"/>
        <w:textAlignment w:val="auto"/>
        <w:rPr>
          <w:rFonts w:eastAsia="Times New Roman" w:cs="Times New Roman"/>
          <w:i/>
          <w:sz w:val="28"/>
          <w:szCs w:val="28"/>
          <w:lang w:eastAsia="ru-RU"/>
        </w:rPr>
      </w:pPr>
      <w:r w:rsidRPr="00C32C0E">
        <w:rPr>
          <w:rFonts w:eastAsia="Times New Roman" w:cs="Arial"/>
          <w:b/>
          <w:bCs/>
          <w:sz w:val="28"/>
          <w:szCs w:val="28"/>
          <w:lang w:val="ru-RU" w:eastAsia="ru-RU"/>
        </w:rPr>
        <w:t>Те</w:t>
      </w:r>
      <w:r w:rsidRPr="00C32C0E">
        <w:rPr>
          <w:rFonts w:eastAsia="Times New Roman" w:cs="Arial"/>
          <w:b/>
          <w:bCs/>
          <w:sz w:val="28"/>
          <w:szCs w:val="28"/>
          <w:lang w:eastAsia="ru-RU"/>
        </w:rPr>
        <w:t>матическое планирование</w:t>
      </w:r>
      <w:r w:rsidRPr="00C32C0E">
        <w:rPr>
          <w:rFonts w:eastAsia="Times New Roman" w:cs="Arial"/>
          <w:b/>
          <w:bCs/>
          <w:sz w:val="28"/>
          <w:szCs w:val="28"/>
          <w:lang w:val="ru-RU" w:eastAsia="ru-RU"/>
        </w:rPr>
        <w:t xml:space="preserve"> 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8"/>
        <w:gridCol w:w="1553"/>
      </w:tblGrid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Т</w:t>
            </w: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емы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часов</w:t>
            </w:r>
          </w:p>
        </w:tc>
      </w:tr>
      <w:tr w:rsidR="008954D2" w:rsidRPr="00C32C0E" w:rsidTr="00E21B1D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Математическое описание случайных явлений</w:t>
            </w:r>
            <w:r w:rsidRPr="00C32C0E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 xml:space="preserve"> 11ч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Случайные опыты </w:t>
            </w: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Элементарные события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Равновозможные элементарные события </w:t>
            </w: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Вероятности элементарных событий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Благоприятствующие элементарные события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Вероятности событий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Опыты с равновозможными элементарными событиями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8954D2" w:rsidRPr="00C32C0E" w:rsidTr="00E21B1D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Вероятности случайных событий. Сложение и умножение вероятностей</w:t>
            </w:r>
            <w:r w:rsidRPr="00C32C0E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 xml:space="preserve"> 9ч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Противоположное событие. Диаграммы Эйлера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Объединение событий </w:t>
            </w: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Пересечение событий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Несовместные события. Правило сложения вероятностей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Формула сложения вероятностей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Случайный выбор. Практическое задание </w:t>
            </w: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Независимые события. Умножение вероятностей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Элементы комбинаторики</w:t>
            </w:r>
            <w:r w:rsidRPr="00C32C0E">
              <w:rPr>
                <w:rFonts w:eastAsia="Times New Roman" w:cs="Times New Roman"/>
                <w:b/>
                <w:sz w:val="28"/>
                <w:szCs w:val="28"/>
                <w:lang w:val="ru-RU" w:eastAsia="ru-RU"/>
              </w:rPr>
              <w:t xml:space="preserve"> 14ч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Правило умножения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Перестановки. Факториал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Правило умножения и перестановки в задачах на вычисление вероятностей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Сочетания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Сочетания в задачах на вычисление вероятностей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rPr>
          <w:trHeight w:val="293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  <w:lang w:val="ru-RU"/>
              </w:rPr>
              <w:t>Теорема о полной вероятности. Теорема Байеса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8954D2" w:rsidRPr="00C32C0E" w:rsidTr="00E21B1D">
        <w:trPr>
          <w:trHeight w:val="284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sz w:val="28"/>
                <w:szCs w:val="28"/>
                <w:lang w:val="ru-RU"/>
              </w:rPr>
              <w:t>Понятие об априорных и апостериорных вероятностях гипотез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5F4764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Зачетная</w:t>
            </w:r>
            <w:r w:rsidR="008954D2"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54D2" w:rsidRPr="00C32C0E" w:rsidTr="00E21B1D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D2" w:rsidRPr="00C32C0E" w:rsidRDefault="008954D2" w:rsidP="00E21B1D">
            <w:pPr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C32C0E">
              <w:rPr>
                <w:rFonts w:eastAsia="Times New Roman" w:cs="Times New Roman"/>
                <w:sz w:val="28"/>
                <w:szCs w:val="28"/>
                <w:lang w:val="ru-RU" w:eastAsia="ru-RU"/>
              </w:rPr>
              <w:t>34</w:t>
            </w:r>
          </w:p>
        </w:tc>
      </w:tr>
    </w:tbl>
    <w:p w:rsidR="001D0859" w:rsidRDefault="001D0859">
      <w:pPr>
        <w:rPr>
          <w:sz w:val="28"/>
          <w:szCs w:val="28"/>
          <w:lang w:val="ru-RU"/>
        </w:rPr>
      </w:pPr>
    </w:p>
    <w:p w:rsidR="008954D2" w:rsidRDefault="008954D2">
      <w:pPr>
        <w:rPr>
          <w:rFonts w:eastAsia="Times New Roman" w:cs="Arial"/>
          <w:b/>
          <w:bCs/>
          <w:sz w:val="28"/>
          <w:szCs w:val="28"/>
          <w:lang w:val="ru-RU" w:eastAsia="ru-RU"/>
        </w:rPr>
      </w:pPr>
      <w:r w:rsidRPr="008954D2">
        <w:rPr>
          <w:b/>
          <w:sz w:val="28"/>
          <w:szCs w:val="28"/>
          <w:lang w:val="ru-RU"/>
        </w:rPr>
        <w:t>Блок 2</w:t>
      </w:r>
      <w:r>
        <w:rPr>
          <w:sz w:val="28"/>
          <w:szCs w:val="28"/>
          <w:lang w:val="ru-RU"/>
        </w:rPr>
        <w:t xml:space="preserve"> </w:t>
      </w:r>
      <w:r w:rsidRPr="00C32C0E">
        <w:rPr>
          <w:rFonts w:eastAsia="Times New Roman" w:cs="Arial"/>
          <w:b/>
          <w:bCs/>
          <w:sz w:val="28"/>
          <w:szCs w:val="28"/>
          <w:lang w:val="ru-RU" w:eastAsia="ru-RU"/>
        </w:rPr>
        <w:t>«Решение задач с модулем и параметром»</w:t>
      </w:r>
    </w:p>
    <w:p w:rsidR="008954D2" w:rsidRDefault="008954D2" w:rsidP="008954D2">
      <w:pPr>
        <w:jc w:val="center"/>
        <w:rPr>
          <w:rFonts w:eastAsia="Times New Roman" w:cs="Arial"/>
          <w:b/>
          <w:bCs/>
          <w:sz w:val="28"/>
          <w:szCs w:val="28"/>
          <w:lang w:val="ru-RU" w:eastAsia="ru-RU"/>
        </w:rPr>
      </w:pPr>
      <w:r>
        <w:rPr>
          <w:rFonts w:eastAsia="Times New Roman" w:cs="Arial"/>
          <w:b/>
          <w:bCs/>
          <w:sz w:val="28"/>
          <w:szCs w:val="28"/>
          <w:lang w:val="ru-RU" w:eastAsia="ru-RU"/>
        </w:rPr>
        <w:t>Содержание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1. Понятие модуля. Упрощение выражений.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Понятие модуля, его геометрический смысл. Упрочение выражений, содержащих модуль. Линейные уравнения, содержащие модуль. Решение линейных уравнений, используя геометрический смысл модуля.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2 Решение уравнений, содержащих знак модуля.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Квадратные уравнения, содержащие под модулем линейный двучлен. Решение квадратных уравнений, содержащих модуль.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3. Построение графиков функций, содержащих знак модуля.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Понятие графика функций, содержащих модуль. Виды графиков функций. Построение графиков функций различных видов и исследование их свойств. Различные способы их построения.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4. Графическая интерпретация решения уравнений, содержащих переменную под знаком модуля.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Решение уравнений со знаком модуля графическим способом.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5. Системы линейных уравнений, содержащих модуль.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Понятие системы уравнений, содержащих под модулем только одну переменную, системы уравнений, содержащих под модулем две переменную.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6. Решение неравенств с модулем.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Неравенства, содержащие под модулем линейный двучлен. Нахождения области определения.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7. Зачет по блоку « Уравнения и неравенства, содержащие модуль».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8. Линейные уравнения и системы с параметрами.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Понятие «параметр». График линейной функции. Зависимость расположения графика функции от коэффициентов. Общий вид уравнения прямой. Линейные уравнения, содержащие параметр. Зависимость, количества решений системы линейных уравнений от коэффициентов.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9. Существование корней квадратного трехчлена.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Понятие квадратного трехчлена, корней квадратного трехчлена. Зависимость существования корней квадратного трехчлена от дискриминанта. Решение квадратных уравнений с параметром.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10. Теорема Виета. Обратная теорема Виета.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Решение квадратных уравнений с использованием теоремы Виета и обратной теоремы Виета. Расположение корней квадратного трехчлена. Решение задач на расположение корней квадратного трехчлена.</w:t>
      </w:r>
    </w:p>
    <w:p w:rsidR="008954D2" w:rsidRPr="00C32C0E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11. Графический способ решения уравнений с параметрами. </w:t>
      </w:r>
      <w:r w:rsidRPr="00C32C0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Графический способ решения уравнений с параметрами</w:t>
      </w: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.</w:t>
      </w:r>
    </w:p>
    <w:p w:rsidR="008954D2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Тема 12. Зачет по блоку «Задачи с параметрами».</w:t>
      </w:r>
    </w:p>
    <w:p w:rsidR="008954D2" w:rsidRDefault="008954D2" w:rsidP="008954D2">
      <w:pPr>
        <w:widowControl/>
        <w:suppressAutoHyphens w:val="0"/>
        <w:autoSpaceDN/>
        <w:jc w:val="center"/>
        <w:textAlignment w:val="auto"/>
        <w:rPr>
          <w:rFonts w:eastAsia="Times New Roman" w:cs="Arial"/>
          <w:b/>
          <w:bCs/>
          <w:sz w:val="28"/>
          <w:szCs w:val="28"/>
          <w:lang w:val="ru-RU" w:eastAsia="ru-RU"/>
        </w:rPr>
      </w:pPr>
    </w:p>
    <w:p w:rsidR="008954D2" w:rsidRPr="00C32C0E" w:rsidRDefault="008954D2" w:rsidP="008954D2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C32C0E">
        <w:rPr>
          <w:rFonts w:eastAsia="Times New Roman" w:cs="Arial"/>
          <w:b/>
          <w:bCs/>
          <w:sz w:val="28"/>
          <w:szCs w:val="28"/>
          <w:lang w:val="ru-RU" w:eastAsia="ru-RU"/>
        </w:rPr>
        <w:t>Те</w:t>
      </w:r>
      <w:r w:rsidRPr="00C32C0E">
        <w:rPr>
          <w:rFonts w:eastAsia="Times New Roman" w:cs="Arial"/>
          <w:b/>
          <w:bCs/>
          <w:sz w:val="28"/>
          <w:szCs w:val="28"/>
          <w:lang w:eastAsia="ru-RU"/>
        </w:rPr>
        <w:t>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668"/>
        <w:gridCol w:w="7299"/>
        <w:gridCol w:w="1072"/>
      </w:tblGrid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 w:line="225" w:lineRule="atLeas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Понятие модуль. Упрощение выражений.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rPr>
                <w:sz w:val="28"/>
                <w:szCs w:val="28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Решение уравнений, содержащих знак модуля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Построение графиков функций, содержащих знак</w:t>
            </w:r>
          </w:p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модуля.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Графическая интерпретация решения уравнений, содержащих переменную под знаком модуля.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5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Системы линейных уравнений, содержащих модуль.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Решение неравенств с модулем.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Линейные уравнения и системы с параметрами.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4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Существование корней квадратного трехчлена.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4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Теорема Виета. Обратная теорема Виета.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widowControl/>
              <w:suppressAutoHyphens w:val="0"/>
              <w:autoSpaceDN/>
              <w:spacing w:before="100" w:beforeAutospacing="1" w:after="100" w:afterAutospacing="1" w:line="210" w:lineRule="atLeas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C32C0E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Графический способ решения уравнений с параметрами.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4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299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Зачёт</w:t>
            </w:r>
            <w:r w:rsidR="005F4764">
              <w:rPr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8954D2" w:rsidRPr="00C32C0E" w:rsidTr="00E21B1D">
        <w:tc>
          <w:tcPr>
            <w:tcW w:w="668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99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72" w:type="dxa"/>
          </w:tcPr>
          <w:p w:rsidR="008954D2" w:rsidRPr="00C32C0E" w:rsidRDefault="008954D2" w:rsidP="00E21B1D">
            <w:pPr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34</w:t>
            </w:r>
          </w:p>
        </w:tc>
      </w:tr>
    </w:tbl>
    <w:p w:rsidR="008954D2" w:rsidRDefault="008954D2">
      <w:pPr>
        <w:rPr>
          <w:sz w:val="28"/>
          <w:szCs w:val="28"/>
          <w:lang w:val="ru-RU"/>
        </w:rPr>
      </w:pPr>
    </w:p>
    <w:p w:rsidR="008954D2" w:rsidRDefault="008954D2" w:rsidP="008954D2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8954D2">
        <w:rPr>
          <w:b/>
          <w:sz w:val="28"/>
          <w:szCs w:val="28"/>
          <w:lang w:val="ru-RU"/>
        </w:rPr>
        <w:t>Блок 3</w:t>
      </w:r>
      <w:r>
        <w:rPr>
          <w:sz w:val="28"/>
          <w:szCs w:val="28"/>
          <w:lang w:val="ru-RU"/>
        </w:rPr>
        <w:t xml:space="preserve"> </w:t>
      </w: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Решение олимпиадных задач</w:t>
      </w:r>
      <w:r w:rsidRPr="00C32C0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».</w:t>
      </w:r>
    </w:p>
    <w:p w:rsidR="00A020DD" w:rsidRDefault="00A020DD" w:rsidP="00A020D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Содержание</w:t>
      </w:r>
    </w:p>
    <w:p w:rsidR="00A020DD" w:rsidRPr="00A713A1" w:rsidRDefault="00A020DD" w:rsidP="00A020DD">
      <w:pPr>
        <w:pStyle w:val="a3"/>
        <w:rPr>
          <w:b/>
          <w:color w:val="000000"/>
          <w:sz w:val="28"/>
          <w:szCs w:val="28"/>
        </w:rPr>
      </w:pPr>
      <w:r w:rsidRPr="00A713A1">
        <w:rPr>
          <w:b/>
          <w:sz w:val="28"/>
          <w:szCs w:val="28"/>
        </w:rPr>
        <w:t xml:space="preserve">Математическое соревнование </w:t>
      </w:r>
    </w:p>
    <w:p w:rsidR="00A020DD" w:rsidRPr="004C12E8" w:rsidRDefault="00A020DD" w:rsidP="00A020DD">
      <w:pPr>
        <w:rPr>
          <w:color w:val="000000"/>
          <w:sz w:val="28"/>
          <w:szCs w:val="28"/>
        </w:rPr>
      </w:pPr>
      <w:r w:rsidRPr="004C12E8">
        <w:rPr>
          <w:color w:val="000000"/>
          <w:sz w:val="28"/>
          <w:szCs w:val="28"/>
        </w:rPr>
        <w:t>Понятие графа. Степени вершин и подсчет числа ребер.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Эйлеровы графы. Решение задач.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Составление сборника задач. Изоморфизм. Графы деревья.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Ориентированные графы.</w:t>
      </w:r>
    </w:p>
    <w:p w:rsidR="00A020DD" w:rsidRPr="00A713A1" w:rsidRDefault="00A020DD" w:rsidP="00A020DD">
      <w:pPr>
        <w:pStyle w:val="a3"/>
        <w:rPr>
          <w:color w:val="000000"/>
          <w:sz w:val="28"/>
          <w:szCs w:val="28"/>
        </w:rPr>
      </w:pPr>
      <w:r w:rsidRPr="00A713A1">
        <w:rPr>
          <w:b/>
          <w:sz w:val="28"/>
          <w:szCs w:val="28"/>
        </w:rPr>
        <w:t>Принцип Дирихле</w:t>
      </w:r>
    </w:p>
    <w:p w:rsidR="00A020DD" w:rsidRPr="004C12E8" w:rsidRDefault="00A020DD" w:rsidP="00A020DD">
      <w:pPr>
        <w:rPr>
          <w:color w:val="000000"/>
          <w:sz w:val="28"/>
          <w:szCs w:val="28"/>
        </w:rPr>
      </w:pPr>
      <w:r w:rsidRPr="004C12E8">
        <w:rPr>
          <w:color w:val="000000"/>
          <w:sz w:val="28"/>
          <w:szCs w:val="28"/>
        </w:rPr>
        <w:t>Чередование.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Разбиение на пары.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 xml:space="preserve">Четность и нечетность. Практическая работа. Игры. Проверка на четность. «Манипулирование» четностью в задачах. «Манипулирование» четностью в игре. </w:t>
      </w:r>
    </w:p>
    <w:p w:rsidR="00A020DD" w:rsidRPr="00A713A1" w:rsidRDefault="00A020DD" w:rsidP="00A020DD">
      <w:pPr>
        <w:pStyle w:val="a3"/>
        <w:rPr>
          <w:color w:val="000000"/>
          <w:sz w:val="28"/>
          <w:szCs w:val="28"/>
        </w:rPr>
      </w:pPr>
      <w:r w:rsidRPr="00A713A1">
        <w:rPr>
          <w:b/>
          <w:sz w:val="28"/>
          <w:szCs w:val="28"/>
        </w:rPr>
        <w:t>Текстовые задачи</w:t>
      </w:r>
    </w:p>
    <w:p w:rsidR="00A020DD" w:rsidRPr="004C12E8" w:rsidRDefault="00A020DD" w:rsidP="00A020DD">
      <w:pPr>
        <w:rPr>
          <w:color w:val="000000"/>
          <w:sz w:val="28"/>
          <w:szCs w:val="28"/>
        </w:rPr>
      </w:pPr>
      <w:r w:rsidRPr="004C12E8">
        <w:rPr>
          <w:color w:val="000000"/>
          <w:sz w:val="28"/>
          <w:szCs w:val="28"/>
        </w:rPr>
        <w:t>Непосредственное составление соединений из небольшого количества предметов. Перестановки. Решение комбинаторных задач с помощью графов.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Магические и латинские квадраты.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Фигуры, рисуемые одним росчерком. Исторические комбинаторные задачи. Комбинаторно – лингвистические задачи. Комбинаторные головоломки. Решение комбинаторных задач с помощью умножения. Перестановки.</w:t>
      </w:r>
    </w:p>
    <w:p w:rsidR="00A020DD" w:rsidRPr="00A713A1" w:rsidRDefault="00A020DD" w:rsidP="00A020DD">
      <w:pPr>
        <w:pStyle w:val="a3"/>
        <w:rPr>
          <w:color w:val="000000"/>
          <w:sz w:val="28"/>
          <w:szCs w:val="28"/>
        </w:rPr>
      </w:pPr>
      <w:r w:rsidRPr="00A713A1">
        <w:rPr>
          <w:b/>
          <w:sz w:val="28"/>
          <w:szCs w:val="28"/>
        </w:rPr>
        <w:t>Логические задачи</w:t>
      </w:r>
    </w:p>
    <w:p w:rsidR="00A020DD" w:rsidRPr="004C12E8" w:rsidRDefault="00A020DD" w:rsidP="00A020DD">
      <w:pPr>
        <w:rPr>
          <w:color w:val="000000"/>
          <w:sz w:val="28"/>
          <w:szCs w:val="28"/>
        </w:rPr>
      </w:pPr>
      <w:r w:rsidRPr="004C12E8">
        <w:rPr>
          <w:color w:val="000000"/>
          <w:sz w:val="28"/>
          <w:szCs w:val="28"/>
        </w:rPr>
        <w:t>Исторический обзор.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Вероятность. Эксперимент. Испытание.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Игры с кубиком. Равновозможные случаи.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События.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Вероятность события.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Случайные исходы.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Решение вероятностных задач с помощью комбинаторики.</w:t>
      </w:r>
      <w:r>
        <w:rPr>
          <w:color w:val="000000"/>
          <w:sz w:val="28"/>
          <w:szCs w:val="28"/>
        </w:rPr>
        <w:t xml:space="preserve"> </w:t>
      </w:r>
      <w:r w:rsidRPr="004C12E8">
        <w:rPr>
          <w:color w:val="000000"/>
          <w:sz w:val="28"/>
          <w:szCs w:val="28"/>
        </w:rPr>
        <w:t>Невозможные, случайные, достоверные события.</w:t>
      </w:r>
    </w:p>
    <w:p w:rsidR="00A020DD" w:rsidRDefault="00A020DD" w:rsidP="00A020DD">
      <w:pPr>
        <w:jc w:val="center"/>
        <w:rPr>
          <w:b/>
          <w:sz w:val="28"/>
          <w:szCs w:val="28"/>
          <w:lang w:val="ru-RU"/>
        </w:rPr>
      </w:pPr>
    </w:p>
    <w:p w:rsidR="00A020DD" w:rsidRPr="00BE4CCC" w:rsidRDefault="00A020DD" w:rsidP="008954D2">
      <w:pPr>
        <w:jc w:val="center"/>
        <w:rPr>
          <w:b/>
          <w:sz w:val="28"/>
          <w:szCs w:val="28"/>
          <w:lang w:val="ru-RU"/>
        </w:rPr>
      </w:pPr>
      <w:r w:rsidRPr="00A020DD">
        <w:rPr>
          <w:b/>
          <w:sz w:val="28"/>
          <w:szCs w:val="28"/>
          <w:lang w:val="ru-RU"/>
        </w:rPr>
        <w:t>Тематическое планирование</w:t>
      </w:r>
    </w:p>
    <w:tbl>
      <w:tblPr>
        <w:tblpPr w:leftFromText="180" w:rightFromText="180" w:vertAnchor="text" w:horzAnchor="page" w:tblpX="1690" w:tblpY="666"/>
        <w:tblW w:w="86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5987"/>
        <w:gridCol w:w="1417"/>
      </w:tblGrid>
      <w:tr w:rsidR="00BE4CCC" w:rsidRPr="00C32C0E" w:rsidTr="00E21B1D">
        <w:trPr>
          <w:trHeight w:val="270"/>
        </w:trPr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ind w:left="-993" w:firstLine="993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32C0E">
              <w:rPr>
                <w:b/>
                <w:bCs/>
                <w:sz w:val="28"/>
                <w:szCs w:val="28"/>
                <w:lang w:val="ru-RU"/>
              </w:rPr>
              <w:t>№п\п</w:t>
            </w:r>
          </w:p>
        </w:tc>
        <w:tc>
          <w:tcPr>
            <w:tcW w:w="7404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32C0E">
              <w:rPr>
                <w:b/>
                <w:bCs/>
                <w:sz w:val="28"/>
                <w:szCs w:val="28"/>
              </w:rPr>
              <w:t>Тема</w:t>
            </w:r>
            <w:r w:rsidRPr="00C32C0E">
              <w:rPr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C32C0E">
              <w:rPr>
                <w:b/>
                <w:bCs/>
                <w:sz w:val="28"/>
                <w:szCs w:val="28"/>
              </w:rPr>
              <w:t>занятия</w:t>
            </w:r>
            <w:r w:rsidRPr="00C32C0E">
              <w:rPr>
                <w:b/>
                <w:bCs/>
                <w:sz w:val="28"/>
                <w:szCs w:val="28"/>
                <w:lang w:val="ru-RU"/>
              </w:rPr>
              <w:t xml:space="preserve"> и количество часов</w:t>
            </w:r>
          </w:p>
          <w:p w:rsidR="00BE4CCC" w:rsidRPr="00C32C0E" w:rsidRDefault="00BE4CCC" w:rsidP="00E21B1D">
            <w:pPr>
              <w:pStyle w:val="Standard"/>
              <w:ind w:right="1833"/>
              <w:jc w:val="both"/>
              <w:rPr>
                <w:bCs/>
                <w:sz w:val="28"/>
                <w:szCs w:val="28"/>
                <w:lang w:val="ru-RU"/>
              </w:rPr>
            </w:pPr>
            <w:r w:rsidRPr="00C32C0E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1</w:t>
            </w:r>
          </w:p>
        </w:tc>
        <w:tc>
          <w:tcPr>
            <w:tcW w:w="598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Принцип Дирихле и делимость целых чисел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both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ПринципДирихле в геометрии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393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Окраска площади и ее частей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Истинные и ложные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высказывания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Переливания и взвешивания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46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Четность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98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Знакомства, тео</w:t>
            </w:r>
            <w:r w:rsidRPr="00C32C0E">
              <w:rPr>
                <w:sz w:val="28"/>
                <w:szCs w:val="28"/>
                <w:lang w:val="ru-RU"/>
              </w:rPr>
              <w:t>р</w:t>
            </w:r>
            <w:r w:rsidRPr="00C32C0E">
              <w:rPr>
                <w:sz w:val="28"/>
                <w:szCs w:val="28"/>
              </w:rPr>
              <w:t>ия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Рамсея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32C0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Игры и стратегии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Простые и составные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числа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  <w:bookmarkStart w:id="0" w:name="_GoBack"/>
        <w:bookmarkEnd w:id="0"/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Остатки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98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</w:rPr>
              <w:t>Сравнения</w:t>
            </w:r>
            <w:r w:rsidRPr="00C32C0E">
              <w:rPr>
                <w:sz w:val="28"/>
                <w:szCs w:val="28"/>
                <w:lang w:val="ru-RU"/>
              </w:rPr>
              <w:t xml:space="preserve"> по модулю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jc w:val="both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1</w:t>
            </w:r>
            <w:r w:rsidRPr="00C32C0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Признаки делимости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1</w:t>
            </w:r>
            <w:r w:rsidRPr="00C32C0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Различные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системы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счисления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Наибольший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общий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делитель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Линейные уравнения и уравнения с параметрами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98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</w:rPr>
              <w:t>С</w:t>
            </w:r>
            <w:r w:rsidRPr="00C32C0E">
              <w:rPr>
                <w:sz w:val="28"/>
                <w:szCs w:val="28"/>
                <w:lang w:val="ru-RU"/>
              </w:rPr>
              <w:t>истемы линейных уравнений с параметрами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jc w:val="both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1</w:t>
            </w:r>
            <w:r w:rsidRPr="00C32C0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Нелинейные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системы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98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Системы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уравнений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98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</w:rPr>
              <w:t>Решение</w:t>
            </w:r>
            <w:r w:rsidRPr="00C32C0E">
              <w:rPr>
                <w:sz w:val="28"/>
                <w:szCs w:val="28"/>
                <w:lang w:val="ru-RU"/>
              </w:rPr>
              <w:t xml:space="preserve"> линейных уравнений в целых числах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98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ТеоремыФерма и Эйлера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98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Числовые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неравенства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98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Доказательство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неравенств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98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Текстовые задачи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32C0E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987" w:type="dxa"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Последовательности и суммы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98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Цепные</w:t>
            </w:r>
            <w:r w:rsidRPr="00C32C0E">
              <w:rPr>
                <w:sz w:val="28"/>
                <w:szCs w:val="28"/>
                <w:lang w:val="ru-RU"/>
              </w:rPr>
              <w:t xml:space="preserve"> </w:t>
            </w:r>
            <w:r w:rsidRPr="00C32C0E">
              <w:rPr>
                <w:sz w:val="28"/>
                <w:szCs w:val="28"/>
              </w:rPr>
              <w:t>дроби</w:t>
            </w:r>
          </w:p>
        </w:tc>
        <w:tc>
          <w:tcPr>
            <w:tcW w:w="141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E4CCC" w:rsidRPr="00C32C0E" w:rsidRDefault="00BE4CCC" w:rsidP="00E21B1D">
            <w:pPr>
              <w:pStyle w:val="Standard"/>
              <w:ind w:right="1833"/>
              <w:jc w:val="both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left w:val="doub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98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</w:rPr>
            </w:pPr>
            <w:r w:rsidRPr="00C32C0E">
              <w:rPr>
                <w:sz w:val="28"/>
                <w:szCs w:val="28"/>
              </w:rPr>
              <w:t>Многочлены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Понятие об алгебраических структурах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 xml:space="preserve">28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Зачёт</w:t>
            </w:r>
            <w:r w:rsidR="005F4764">
              <w:rPr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1</w:t>
            </w:r>
          </w:p>
        </w:tc>
      </w:tr>
      <w:tr w:rsidR="00BE4CCC" w:rsidRPr="00C32C0E" w:rsidTr="00E21B1D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doub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CCC" w:rsidRPr="00C32C0E" w:rsidRDefault="00BE4CCC" w:rsidP="00E21B1D">
            <w:pPr>
              <w:pStyle w:val="Standard"/>
              <w:rPr>
                <w:sz w:val="28"/>
                <w:szCs w:val="28"/>
                <w:lang w:val="ru-RU"/>
              </w:rPr>
            </w:pPr>
            <w:r w:rsidRPr="00C32C0E">
              <w:rPr>
                <w:sz w:val="28"/>
                <w:szCs w:val="28"/>
                <w:lang w:val="ru-RU"/>
              </w:rPr>
              <w:t>Итого                                                                                                          34ч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E4CCC" w:rsidRPr="00C32C0E" w:rsidRDefault="00BE4CCC" w:rsidP="00E21B1D">
            <w:pPr>
              <w:ind w:right="1833"/>
              <w:rPr>
                <w:sz w:val="28"/>
                <w:szCs w:val="28"/>
                <w:lang w:val="ru-RU"/>
              </w:rPr>
            </w:pPr>
          </w:p>
        </w:tc>
      </w:tr>
    </w:tbl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Default="00BE4CCC" w:rsidP="008954D2">
      <w:pPr>
        <w:jc w:val="center"/>
        <w:rPr>
          <w:sz w:val="28"/>
          <w:szCs w:val="28"/>
          <w:lang w:val="ru-RU"/>
        </w:rPr>
      </w:pPr>
    </w:p>
    <w:p w:rsidR="00BE4CCC" w:rsidRPr="00F12626" w:rsidRDefault="00BE4CCC" w:rsidP="00BE4CCC">
      <w:pPr>
        <w:tabs>
          <w:tab w:val="left" w:pos="709"/>
          <w:tab w:val="left" w:pos="113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F12626">
        <w:rPr>
          <w:b/>
          <w:sz w:val="28"/>
          <w:szCs w:val="28"/>
        </w:rPr>
        <w:t xml:space="preserve"> литературы</w:t>
      </w:r>
      <w:r>
        <w:rPr>
          <w:b/>
          <w:sz w:val="28"/>
          <w:szCs w:val="28"/>
        </w:rPr>
        <w:t xml:space="preserve"> и информационных ресурсов</w:t>
      </w:r>
      <w:r w:rsidRPr="00F12626">
        <w:rPr>
          <w:b/>
          <w:sz w:val="28"/>
          <w:szCs w:val="28"/>
        </w:rPr>
        <w:t>:</w:t>
      </w:r>
    </w:p>
    <w:p w:rsidR="00BE4CCC" w:rsidRDefault="00BE4CCC" w:rsidP="00BE4CCC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b/>
          <w:kern w:val="1"/>
          <w:sz w:val="28"/>
          <w:szCs w:val="28"/>
          <w:lang w:eastAsia="zh-CN"/>
        </w:rPr>
      </w:pPr>
      <w:r w:rsidRPr="00F12626">
        <w:rPr>
          <w:rFonts w:eastAsia="DejaVu Sans"/>
          <w:b/>
          <w:kern w:val="1"/>
          <w:sz w:val="28"/>
          <w:szCs w:val="28"/>
          <w:lang w:eastAsia="zh-CN"/>
        </w:rPr>
        <w:t>для учащихся:</w:t>
      </w:r>
    </w:p>
    <w:p w:rsidR="00BE4CCC" w:rsidRPr="00A73437" w:rsidRDefault="00BE4CCC" w:rsidP="00BE4CCC">
      <w:pPr>
        <w:widowControl/>
        <w:numPr>
          <w:ilvl w:val="0"/>
          <w:numId w:val="9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 w:rsidRPr="00A73437">
        <w:rPr>
          <w:color w:val="000000"/>
          <w:sz w:val="28"/>
          <w:szCs w:val="28"/>
        </w:rPr>
        <w:t>Н.Я. Виленкин, Л.П. Шибасов, З.Ф. Шибасова. За страницами учебника математики: Арифметика. Алгебра. Геометрия: Кн. для учащихся 10-11 кл. общеобразоват. учреждений. - М.: Просвещение: АО «Учеб. лит.» 1996;</w:t>
      </w:r>
    </w:p>
    <w:p w:rsidR="00BE4CCC" w:rsidRPr="00A73437" w:rsidRDefault="00BE4CCC" w:rsidP="00BE4CCC">
      <w:pPr>
        <w:widowControl/>
        <w:numPr>
          <w:ilvl w:val="0"/>
          <w:numId w:val="9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 w:rsidRPr="00A73437">
        <w:rPr>
          <w:color w:val="000000"/>
          <w:sz w:val="28"/>
          <w:szCs w:val="28"/>
        </w:rPr>
        <w:t>Л.Ф. Пичурин. За страницами учебни</w:t>
      </w:r>
      <w:r>
        <w:rPr>
          <w:color w:val="000000"/>
          <w:sz w:val="28"/>
          <w:szCs w:val="28"/>
        </w:rPr>
        <w:t>ка алгебры: Кн. для учащихся 9-11</w:t>
      </w:r>
      <w:r w:rsidRPr="00A73437">
        <w:rPr>
          <w:color w:val="000000"/>
          <w:sz w:val="28"/>
          <w:szCs w:val="28"/>
        </w:rPr>
        <w:t xml:space="preserve"> кл.сред. шк. – М.: Просвещение, 1990;</w:t>
      </w:r>
    </w:p>
    <w:p w:rsidR="00BE4CCC" w:rsidRPr="00A73437" w:rsidRDefault="00BE4CCC" w:rsidP="00BE4CCC">
      <w:pPr>
        <w:widowControl/>
        <w:numPr>
          <w:ilvl w:val="0"/>
          <w:numId w:val="9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 w:rsidRPr="00A73437">
        <w:rPr>
          <w:color w:val="000000"/>
          <w:sz w:val="28"/>
          <w:szCs w:val="28"/>
        </w:rPr>
        <w:t>И.Ф. Шарыгин. Факультативный курс по математике. Решение задач: Учеб.пособие для 10 кл. сред. шк. – М.: Просвещение, 1989;</w:t>
      </w:r>
    </w:p>
    <w:p w:rsidR="00BE4CCC" w:rsidRDefault="00BE4CCC" w:rsidP="00BE4CCC">
      <w:pPr>
        <w:widowControl/>
        <w:numPr>
          <w:ilvl w:val="0"/>
          <w:numId w:val="9"/>
        </w:numPr>
        <w:suppressAutoHyphens w:val="0"/>
        <w:autoSpaceDN/>
        <w:spacing w:after="150"/>
        <w:textAlignment w:val="auto"/>
        <w:rPr>
          <w:color w:val="000000"/>
          <w:sz w:val="28"/>
          <w:szCs w:val="28"/>
        </w:rPr>
      </w:pPr>
      <w:r w:rsidRPr="00A73437">
        <w:rPr>
          <w:color w:val="000000"/>
          <w:sz w:val="28"/>
          <w:szCs w:val="28"/>
        </w:rPr>
        <w:t>И.Ф. Шарыгин, В.И. Голубев. Факультативный курс по математике. Решение задач: Учеб.пособие для 11 кл. сред. шк. – М.: Просвещение, 1991.</w:t>
      </w:r>
    </w:p>
    <w:p w:rsidR="00BE4CCC" w:rsidRPr="00A73437" w:rsidRDefault="00BE4CCC" w:rsidP="00BE4CCC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73437">
        <w:rPr>
          <w:rStyle w:val="c5"/>
          <w:color w:val="000000"/>
          <w:sz w:val="28"/>
          <w:szCs w:val="28"/>
        </w:rPr>
        <w:lastRenderedPageBreak/>
        <w:t>Сайт федерального центра информационных образовательных ресурсов</w:t>
      </w:r>
      <w:r w:rsidRPr="00A73437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A73437">
          <w:rPr>
            <w:rStyle w:val="a5"/>
            <w:sz w:val="28"/>
            <w:szCs w:val="28"/>
          </w:rPr>
          <w:t>http://www.fcior.edu.ru/</w:t>
        </w:r>
      </w:hyperlink>
    </w:p>
    <w:p w:rsidR="00BE4CCC" w:rsidRPr="00A214F7" w:rsidRDefault="00BE4CCC" w:rsidP="00BE4CCC">
      <w:pPr>
        <w:widowControl/>
        <w:numPr>
          <w:ilvl w:val="0"/>
          <w:numId w:val="9"/>
        </w:numPr>
        <w:suppressAutoHyphens w:val="0"/>
        <w:autoSpaceDN/>
        <w:jc w:val="both"/>
        <w:textAlignment w:val="auto"/>
        <w:rPr>
          <w:color w:val="000000"/>
          <w:sz w:val="28"/>
          <w:szCs w:val="28"/>
        </w:rPr>
      </w:pPr>
      <w:r w:rsidRPr="00A214F7">
        <w:rPr>
          <w:rStyle w:val="c5"/>
          <w:color w:val="000000"/>
          <w:sz w:val="28"/>
          <w:szCs w:val="28"/>
        </w:rPr>
        <w:t>Сайт единой коллекции цифровых образовательных ресурсов</w:t>
      </w:r>
      <w:r w:rsidRPr="00A214F7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A214F7">
          <w:rPr>
            <w:rStyle w:val="a5"/>
            <w:sz w:val="28"/>
            <w:szCs w:val="28"/>
          </w:rPr>
          <w:t>http://school-collection.edu.ru/</w:t>
        </w:r>
      </w:hyperlink>
    </w:p>
    <w:p w:rsidR="00BE4CCC" w:rsidRDefault="00BE4CCC" w:rsidP="00BE4CCC">
      <w:pPr>
        <w:spacing w:after="150"/>
        <w:rPr>
          <w:b/>
          <w:bCs/>
          <w:color w:val="000000"/>
          <w:sz w:val="28"/>
          <w:szCs w:val="28"/>
        </w:rPr>
      </w:pPr>
      <w:r w:rsidRPr="00A73437">
        <w:rPr>
          <w:b/>
          <w:bCs/>
          <w:color w:val="000000"/>
          <w:sz w:val="28"/>
          <w:szCs w:val="28"/>
        </w:rPr>
        <w:t>для учителя: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b/>
          <w:bCs/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А.М. Абрамов, Н.Я. Виленкин и др. Факультативный курс / под редакцией В. В. Фирсова/ Составитель: С.И. Шварцбурд – М.: Просвещение, 1980;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И.Н. Антипов, В.Н. Березин, А.А. Егоров, Ю.Д. Кабалевский и др. Методика факультативных занятий в 9-10 классах: Избр.вопросы математики. Пособие для учителей / Сост.: И.Л. Никольская, В.В. Фирсов. – М.: Просвещение, 1983;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Н.Я. Виленкин, Л.П. Шибасов, З.Ф. Шибасова. За страницами учебника математики: Арифметика. Алгебра. Геометрия: Кн. для учащихся 10-11 кл. общеобразоват. учреждений. - М.: Просвещение: АО «Учеб. лит.» 1996;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И.С. Петраков. Математические кружки в 9-11 классах: Кн. для учителя. – М.: Просвещение, 1987;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Л.Ф. Пичурин. За страницами учебника алгебры: Кн. для учащихся 9-11 кл. сред.шк. – М.: Просвещение, 1990;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И.Ф. Шарыгин. Факультативный курс по математике. Решение задач: Учеб.пособие для 10 кл. сред. шк. – М.: Просвещение, 1989;</w:t>
      </w:r>
    </w:p>
    <w:p w:rsidR="00BE4CCC" w:rsidRPr="007C0592" w:rsidRDefault="00BE4CCC" w:rsidP="00BE4CCC">
      <w:pPr>
        <w:pStyle w:val="a3"/>
        <w:numPr>
          <w:ilvl w:val="0"/>
          <w:numId w:val="10"/>
        </w:numPr>
        <w:spacing w:after="150"/>
        <w:rPr>
          <w:color w:val="000000"/>
          <w:sz w:val="28"/>
          <w:szCs w:val="28"/>
        </w:rPr>
      </w:pPr>
      <w:r w:rsidRPr="007C0592">
        <w:rPr>
          <w:color w:val="000000"/>
          <w:sz w:val="28"/>
          <w:szCs w:val="28"/>
        </w:rPr>
        <w:t>И.Ф. Шарыгин, В. И. Голубев. Факультативный курс по математике. Решение задач: Учеб.пособие для 11 кл. сред. шк. – М.: Просвещение, 1991.</w:t>
      </w:r>
    </w:p>
    <w:p w:rsidR="00BE4CCC" w:rsidRPr="00A73437" w:rsidRDefault="00BE4CCC" w:rsidP="00BE4CC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A73437">
        <w:rPr>
          <w:rStyle w:val="c5"/>
          <w:color w:val="000000"/>
          <w:sz w:val="28"/>
          <w:szCs w:val="28"/>
        </w:rPr>
        <w:t>Сайт федерального центра информационных образовательных ресурсов</w:t>
      </w:r>
      <w:r w:rsidRPr="00A73437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A73437">
          <w:rPr>
            <w:rStyle w:val="a5"/>
            <w:sz w:val="28"/>
            <w:szCs w:val="28"/>
          </w:rPr>
          <w:t>http://www.fcior.edu.ru/</w:t>
        </w:r>
      </w:hyperlink>
    </w:p>
    <w:p w:rsidR="00BE4CCC" w:rsidRPr="007C0592" w:rsidRDefault="00BE4CCC" w:rsidP="00BE4CCC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7C0592">
        <w:rPr>
          <w:rStyle w:val="c5"/>
          <w:color w:val="000000"/>
          <w:sz w:val="28"/>
          <w:szCs w:val="28"/>
        </w:rPr>
        <w:t>Сайт единой коллекции цифровых образовательных ресурсов</w:t>
      </w:r>
      <w:r w:rsidRPr="007C0592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7C0592">
          <w:rPr>
            <w:rStyle w:val="a5"/>
            <w:sz w:val="28"/>
            <w:szCs w:val="28"/>
          </w:rPr>
          <w:t>http://school-collection.edu.ru/</w:t>
        </w:r>
      </w:hyperlink>
    </w:p>
    <w:p w:rsidR="00BE4CCC" w:rsidRPr="00F12626" w:rsidRDefault="00BE4CCC" w:rsidP="00BE4CCC">
      <w:pPr>
        <w:pStyle w:val="c8"/>
        <w:shd w:val="clear" w:color="auto" w:fill="FFFFFF"/>
        <w:spacing w:before="0" w:beforeAutospacing="0" w:after="0" w:afterAutospacing="0" w:line="253" w:lineRule="atLeast"/>
        <w:jc w:val="both"/>
        <w:rPr>
          <w:rFonts w:eastAsia="DejaVu Sans"/>
          <w:kern w:val="1"/>
          <w:sz w:val="28"/>
          <w:szCs w:val="28"/>
          <w:lang w:eastAsia="zh-CN"/>
        </w:rPr>
      </w:pPr>
    </w:p>
    <w:p w:rsidR="00BE4CCC" w:rsidRPr="00CA3E1E" w:rsidRDefault="00BE4CCC" w:rsidP="00BE4CCC">
      <w:pPr>
        <w:jc w:val="center"/>
        <w:rPr>
          <w:b/>
          <w:sz w:val="28"/>
          <w:szCs w:val="28"/>
        </w:rPr>
      </w:pPr>
      <w:r w:rsidRPr="00CA3E1E">
        <w:rPr>
          <w:b/>
          <w:sz w:val="28"/>
          <w:szCs w:val="28"/>
        </w:rPr>
        <w:t>Материально-техническая база</w:t>
      </w:r>
    </w:p>
    <w:p w:rsidR="00BE4CCC" w:rsidRDefault="00BE4CCC" w:rsidP="00BE4CCC">
      <w:pPr>
        <w:pStyle w:val="a3"/>
        <w:ind w:hanging="436"/>
        <w:rPr>
          <w:sz w:val="28"/>
          <w:szCs w:val="28"/>
        </w:rPr>
      </w:pPr>
      <w:r>
        <w:rPr>
          <w:sz w:val="28"/>
          <w:szCs w:val="28"/>
        </w:rPr>
        <w:t>1.Учебный кабинет математики</w:t>
      </w:r>
    </w:p>
    <w:p w:rsidR="00BE4CCC" w:rsidRDefault="00BE4CCC" w:rsidP="00BE4CCC">
      <w:pPr>
        <w:pStyle w:val="a3"/>
        <w:ind w:hanging="436"/>
        <w:rPr>
          <w:sz w:val="28"/>
          <w:szCs w:val="28"/>
        </w:rPr>
      </w:pPr>
      <w:r>
        <w:rPr>
          <w:sz w:val="28"/>
          <w:szCs w:val="28"/>
        </w:rPr>
        <w:t>2.Доска, компьютер, принтер.</w:t>
      </w:r>
    </w:p>
    <w:p w:rsidR="00BE4CCC" w:rsidRDefault="00BE4CCC" w:rsidP="00BE4CCC">
      <w:pPr>
        <w:pStyle w:val="a3"/>
        <w:ind w:hanging="436"/>
        <w:rPr>
          <w:sz w:val="28"/>
          <w:szCs w:val="28"/>
        </w:rPr>
      </w:pPr>
      <w:r>
        <w:rPr>
          <w:sz w:val="28"/>
          <w:szCs w:val="28"/>
        </w:rPr>
        <w:t>3. Наборы дидактических и раздаточных материалов по темам программы.</w:t>
      </w:r>
    </w:p>
    <w:p w:rsidR="00A020DD" w:rsidRPr="00BE4CCC" w:rsidRDefault="00A020DD" w:rsidP="008954D2">
      <w:pPr>
        <w:jc w:val="center"/>
        <w:rPr>
          <w:sz w:val="28"/>
          <w:szCs w:val="28"/>
          <w:lang w:val="ru-RU"/>
        </w:rPr>
      </w:pPr>
    </w:p>
    <w:sectPr w:rsidR="00A020DD" w:rsidRPr="00BE4CCC" w:rsidSect="00CF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385"/>
    <w:multiLevelType w:val="multilevel"/>
    <w:tmpl w:val="6DE4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4DAB"/>
    <w:multiLevelType w:val="hybridMultilevel"/>
    <w:tmpl w:val="CF26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8782C"/>
    <w:multiLevelType w:val="hybridMultilevel"/>
    <w:tmpl w:val="049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4619"/>
    <w:multiLevelType w:val="hybridMultilevel"/>
    <w:tmpl w:val="E620D7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B2244F"/>
    <w:multiLevelType w:val="multilevel"/>
    <w:tmpl w:val="34B2FC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115F5"/>
    <w:multiLevelType w:val="hybridMultilevel"/>
    <w:tmpl w:val="1C3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0786B"/>
    <w:multiLevelType w:val="hybridMultilevel"/>
    <w:tmpl w:val="01E89A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446038F"/>
    <w:multiLevelType w:val="multilevel"/>
    <w:tmpl w:val="99969C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45050DC1"/>
    <w:multiLevelType w:val="hybridMultilevel"/>
    <w:tmpl w:val="A33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56A1F"/>
    <w:multiLevelType w:val="hybridMultilevel"/>
    <w:tmpl w:val="EF0ADB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0859"/>
    <w:rsid w:val="001D0859"/>
    <w:rsid w:val="00205109"/>
    <w:rsid w:val="005F4764"/>
    <w:rsid w:val="007D6B3C"/>
    <w:rsid w:val="008769CE"/>
    <w:rsid w:val="008954D2"/>
    <w:rsid w:val="00960A6E"/>
    <w:rsid w:val="009E633D"/>
    <w:rsid w:val="00A020DD"/>
    <w:rsid w:val="00AD30F6"/>
    <w:rsid w:val="00B20E20"/>
    <w:rsid w:val="00BE4CCC"/>
    <w:rsid w:val="00CF147C"/>
    <w:rsid w:val="00DE2D99"/>
    <w:rsid w:val="00EA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8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59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Calibri" w:eastAsia="Times New Roman" w:hAnsi="Calibri" w:cs="Calibri"/>
      <w:kern w:val="1"/>
      <w:sz w:val="22"/>
      <w:szCs w:val="22"/>
      <w:lang w:val="ru-RU" w:eastAsia="zh-CN" w:bidi="ar-SA"/>
    </w:rPr>
  </w:style>
  <w:style w:type="paragraph" w:styleId="a3">
    <w:name w:val="List Paragraph"/>
    <w:basedOn w:val="a"/>
    <w:uiPriority w:val="34"/>
    <w:qFormat/>
    <w:rsid w:val="001D0859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Standard">
    <w:name w:val="Standard"/>
    <w:rsid w:val="00895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89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E4CCC"/>
  </w:style>
  <w:style w:type="character" w:customStyle="1" w:styleId="apple-converted-space">
    <w:name w:val="apple-converted-space"/>
    <w:basedOn w:val="a0"/>
    <w:rsid w:val="00BE4CCC"/>
  </w:style>
  <w:style w:type="character" w:styleId="a5">
    <w:name w:val="Hyperlink"/>
    <w:basedOn w:val="a0"/>
    <w:rsid w:val="00BE4CCC"/>
    <w:rPr>
      <w:color w:val="0000FF"/>
      <w:u w:val="single"/>
    </w:rPr>
  </w:style>
  <w:style w:type="paragraph" w:customStyle="1" w:styleId="c8">
    <w:name w:val="c8"/>
    <w:basedOn w:val="a"/>
    <w:rsid w:val="00BE4C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g=AFQjCNFg8Gtfo1eBcnPP8_6-OMVeXyUW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cior.edu.ru/&amp;sa=D&amp;usg=AFQjCNFpaTSmSPhpqRSTWq5F7nd8J_Ym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usg=AFQjCNFg8Gtfo1eBcnPP8_6-OMVeXyUWZw" TargetMode="External"/><Relationship Id="rId5" Type="http://schemas.openxmlformats.org/officeDocument/2006/relationships/hyperlink" Target="https://www.google.com/url?q=http://www.fcior.edu.ru/&amp;sa=D&amp;usg=AFQjCNFpaTSmSPhpqRSTWq5F7nd8J_Ym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2020-07-24T10:42:00Z</dcterms:created>
  <dcterms:modified xsi:type="dcterms:W3CDTF">2023-06-16T07:31:00Z</dcterms:modified>
</cp:coreProperties>
</file>